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3059"/>
        <w:jc w:val="center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color w:val="000000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7"/>
          <w:szCs w:val="27"/>
        </w:rPr>
        <w:t xml:space="preserve">АДМ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ИНИСТРАЦИЯ МУНИЦИПАЛЬНОГО РАЙОНА «ИВНЯНСКИЙ РАЙОН»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БЕЛГОРОДСКОЙ ОБЛАСТИ</w:t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</w:r>
    </w:p>
    <w:p>
      <w:pPr>
        <w:pStyle w:val="1_305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pStyle w:val="1_3059"/>
        <w:jc w:val="center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ПОСТАНОВЛЕНИЕ</w:t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</w:r>
    </w:p>
    <w:p>
      <w:pPr>
        <w:pStyle w:val="1_3059"/>
        <w:jc w:val="center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sz w:val="27"/>
          <w:szCs w:val="27"/>
          <w:highlight w:val="none"/>
        </w:rPr>
        <w:t xml:space="preserve">от 24 января 2022 года № 11</w:t>
      </w:r>
      <w:r>
        <w:rPr>
          <w:rFonts w:ascii="Times New Roman" w:hAnsi="Times New Roman" w:eastAsia="Times New Roman" w:cs="Times New Roman"/>
          <w:sz w:val="27"/>
          <w:szCs w:val="27"/>
          <w:highlight w:val="none"/>
        </w:rPr>
      </w:r>
    </w:p>
    <w:p>
      <w:pPr>
        <w:pStyle w:val="1_3059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pStyle w:val="701"/>
        <w:contextualSpacing/>
        <w:ind w:left="176"/>
        <w:jc w:val="center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Об утверждении Администр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а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т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ивного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регламента предоставления муниципальной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услуги  «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Предоставление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сведений, документов и материалов, содержащихс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я 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в государственн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информационн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ой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систем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обеспечения градостроительной деятельности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»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на территории Ивнянского район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  <w:t xml:space="preserve">а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</w:r>
      <w:r>
        <w:rPr>
          <w:rFonts w:ascii="Times New Roman" w:hAnsi="Times New Roman"/>
          <w:b/>
          <w:bCs/>
          <w:color w:val="000000"/>
          <w:sz w:val="26"/>
          <w:szCs w:val="26"/>
          <w:lang w:eastAsia="ar-SA"/>
        </w:rPr>
      </w:r>
    </w:p>
    <w:p>
      <w:pPr>
        <w:pStyle w:val="738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/>
          <w:bCs/>
          <w:highlight w:val="none"/>
        </w:rPr>
      </w:r>
    </w:p>
    <w:p>
      <w:pPr>
        <w:pStyle w:val="807"/>
        <w:jc w:val="center"/>
        <w:spacing w:before="0" w:beforeAutospacing="0" w:after="0" w:afterAutospacing="0"/>
        <w:tabs>
          <w:tab w:val="left" w:pos="426" w:leader="none"/>
          <w:tab w:val="left" w:pos="851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/>
    </w:p>
    <w:p>
      <w:pPr>
        <w:pStyle w:val="807"/>
        <w:jc w:val="both"/>
        <w:spacing w:before="0" w:beforeAutospacing="0" w:after="0" w:afterAutospacing="0"/>
        <w:tabs>
          <w:tab w:val="left" w:pos="426" w:leader="none"/>
          <w:tab w:val="left" w:pos="851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В </w:t>
      </w:r>
      <w:r>
        <w:rPr>
          <w:color w:val="000000"/>
          <w:sz w:val="26"/>
          <w:szCs w:val="26"/>
        </w:rPr>
        <w:t xml:space="preserve">со</w:t>
      </w:r>
      <w:r>
        <w:rPr>
          <w:color w:val="000000"/>
          <w:sz w:val="26"/>
          <w:szCs w:val="26"/>
        </w:rPr>
        <w:t xml:space="preserve">ответстви</w:t>
      </w:r>
      <w:r>
        <w:rPr>
          <w:color w:val="000000"/>
          <w:sz w:val="26"/>
          <w:szCs w:val="26"/>
        </w:rPr>
        <w:t xml:space="preserve">и с Градостроительным кодексом Российской Федерации, Федеральным законом от 27 июля 2010 года №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210-ФЗ «Об организации предоставления государственных и муниципальных услуг», постановление</w:t>
      </w:r>
      <w:r>
        <w:rPr>
          <w:color w:val="000000"/>
          <w:sz w:val="26"/>
          <w:szCs w:val="26"/>
        </w:rPr>
        <w:t xml:space="preserve">м</w:t>
      </w:r>
      <w:r>
        <w:rPr>
          <w:color w:val="000000"/>
          <w:sz w:val="26"/>
          <w:szCs w:val="26"/>
        </w:rPr>
        <w:t xml:space="preserve"> Правительства Белгородской области от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15 сентября 2014</w:t>
      </w:r>
      <w:r>
        <w:rPr>
          <w:color w:val="000000"/>
          <w:sz w:val="26"/>
          <w:szCs w:val="26"/>
        </w:rPr>
        <w:t xml:space="preserve"> г</w:t>
      </w:r>
      <w:r>
        <w:rPr>
          <w:color w:val="000000"/>
          <w:sz w:val="26"/>
          <w:szCs w:val="26"/>
        </w:rPr>
        <w:t xml:space="preserve">од</w:t>
      </w:r>
      <w:r>
        <w:rPr>
          <w:color w:val="000000"/>
          <w:sz w:val="26"/>
          <w:szCs w:val="26"/>
        </w:rPr>
        <w:t xml:space="preserve">а №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342-п</w:t>
      </w:r>
      <w:r>
        <w:rPr>
          <w:color w:val="000000"/>
          <w:sz w:val="26"/>
          <w:szCs w:val="26"/>
        </w:rPr>
        <w:t xml:space="preserve">п         </w:t>
      </w:r>
      <w:r>
        <w:rPr>
          <w:color w:val="000000"/>
          <w:sz w:val="26"/>
          <w:szCs w:val="26"/>
        </w:rPr>
        <w:t xml:space="preserve">          </w:t>
      </w:r>
      <w:r>
        <w:rPr>
          <w:color w:val="000000"/>
          <w:sz w:val="26"/>
          <w:szCs w:val="26"/>
        </w:rPr>
        <w:t xml:space="preserve">«О</w:t>
      </w:r>
      <w:r>
        <w:rPr>
          <w:rFonts w:ascii="Lucida Console" w:hAnsi="Lucida Console"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предоставлении органами исполнительной власти,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государственными органами, органами местного самоуправления,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а также областными государственными </w:t>
      </w:r>
      <w:r>
        <w:rPr>
          <w:color w:val="000000"/>
          <w:sz w:val="26"/>
          <w:szCs w:val="26"/>
        </w:rPr>
        <w:t xml:space="preserve">               </w:t>
      </w:r>
      <w:r>
        <w:rPr>
          <w:color w:val="000000"/>
          <w:sz w:val="26"/>
          <w:szCs w:val="26"/>
        </w:rPr>
        <w:t xml:space="preserve">и муниципальными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учреждениями и другими орга</w:t>
      </w:r>
      <w:r>
        <w:rPr>
          <w:color w:val="000000"/>
          <w:sz w:val="26"/>
          <w:szCs w:val="26"/>
        </w:rPr>
        <w:t xml:space="preserve">н</w:t>
      </w:r>
      <w:r>
        <w:rPr>
          <w:color w:val="000000"/>
          <w:sz w:val="26"/>
          <w:szCs w:val="26"/>
        </w:rPr>
        <w:t xml:space="preserve">изациями, в кото</w:t>
      </w:r>
      <w:r>
        <w:rPr>
          <w:color w:val="000000"/>
          <w:sz w:val="26"/>
          <w:szCs w:val="26"/>
        </w:rPr>
        <w:t xml:space="preserve">ры</w:t>
      </w:r>
      <w:r>
        <w:rPr>
          <w:color w:val="000000"/>
          <w:sz w:val="26"/>
          <w:szCs w:val="26"/>
        </w:rPr>
        <w:t xml:space="preserve">х </w:t>
      </w:r>
      <w:r>
        <w:rPr>
          <w:color w:val="000000"/>
          <w:sz w:val="26"/>
          <w:szCs w:val="26"/>
        </w:rPr>
        <w:t xml:space="preserve">размещается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государственное задани</w:t>
      </w:r>
      <w:r>
        <w:rPr>
          <w:color w:val="000000"/>
          <w:sz w:val="26"/>
          <w:szCs w:val="26"/>
        </w:rPr>
        <w:t xml:space="preserve">е (заказ)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или муниципальное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задание (заказ), услуг</w:t>
      </w:r>
      <w:r>
        <w:rPr>
          <w:color w:val="000000"/>
          <w:sz w:val="26"/>
          <w:szCs w:val="26"/>
        </w:rPr>
        <w:t xml:space="preserve">                   </w:t>
      </w:r>
      <w:r>
        <w:rPr>
          <w:color w:val="000000"/>
          <w:sz w:val="26"/>
          <w:szCs w:val="26"/>
        </w:rPr>
        <w:t xml:space="preserve">в электронной форме</w:t>
      </w:r>
      <w:r>
        <w:rPr>
          <w:color w:val="000000"/>
          <w:sz w:val="26"/>
          <w:szCs w:val="26"/>
        </w:rPr>
        <w:t xml:space="preserve">»</w:t>
      </w:r>
      <w:r>
        <w:rPr>
          <w:color w:val="000000"/>
          <w:sz w:val="26"/>
          <w:szCs w:val="26"/>
        </w:rPr>
        <w:t xml:space="preserve">, в цел</w:t>
      </w:r>
      <w:r>
        <w:rPr>
          <w:color w:val="000000"/>
          <w:sz w:val="26"/>
          <w:szCs w:val="26"/>
        </w:rPr>
        <w:t xml:space="preserve">ях перевода муниципальных услуг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 электронный вид </w:t>
      </w:r>
      <w:r>
        <w:rPr>
          <w:color w:val="000000"/>
          <w:sz w:val="26"/>
          <w:szCs w:val="26"/>
        </w:rPr>
        <w:t xml:space="preserve">     </w:t>
      </w:r>
      <w:r>
        <w:rPr>
          <w:color w:val="000000"/>
          <w:sz w:val="26"/>
          <w:szCs w:val="26"/>
        </w:rPr>
        <w:t xml:space="preserve">с использованием информационной системы обеспечени</w:t>
      </w:r>
      <w:r>
        <w:rPr>
          <w:color w:val="000000"/>
          <w:sz w:val="26"/>
          <w:szCs w:val="26"/>
        </w:rPr>
        <w:t xml:space="preserve">я</w:t>
      </w:r>
      <w:r>
        <w:rPr>
          <w:color w:val="000000"/>
          <w:sz w:val="26"/>
          <w:szCs w:val="26"/>
        </w:rPr>
        <w:t xml:space="preserve"> градостроительн</w:t>
      </w:r>
      <w:r>
        <w:rPr>
          <w:color w:val="000000"/>
          <w:sz w:val="26"/>
          <w:szCs w:val="26"/>
        </w:rPr>
        <w:t xml:space="preserve">ой</w:t>
      </w:r>
      <w:r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еятельности </w:t>
      </w:r>
      <w:r>
        <w:rPr>
          <w:color w:val="000000"/>
          <w:sz w:val="26"/>
          <w:szCs w:val="26"/>
        </w:rPr>
        <w:t xml:space="preserve">администрация Ивнянского района</w:t>
      </w:r>
      <w:r>
        <w:rPr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п о с т а н о в л я е т</w:t>
      </w:r>
      <w:r>
        <w:rPr>
          <w:color w:val="000000"/>
          <w:sz w:val="26"/>
          <w:szCs w:val="26"/>
        </w:rPr>
        <w:t xml:space="preserve">:</w:t>
      </w:r>
      <w:r>
        <w:rPr>
          <w:color w:val="000000"/>
          <w:sz w:val="26"/>
          <w:szCs w:val="26"/>
        </w:rPr>
      </w:r>
      <w:r/>
    </w:p>
    <w:p>
      <w:pPr>
        <w:pStyle w:val="701"/>
        <w:contextualSpacing/>
        <w:ind w:firstLine="709"/>
        <w:jc w:val="both"/>
        <w:spacing w:after="0" w:line="240" w:lineRule="auto"/>
        <w:rPr>
          <w:rFonts w:ascii="Times New Roman" w:hAnsi="Times New Roman" w:eastAsia="Calibri"/>
          <w:color w:val="000000"/>
          <w:sz w:val="26"/>
          <w:szCs w:val="26"/>
          <w:lang w:eastAsia="ar-SA"/>
        </w:rPr>
      </w:pP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1.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Утвердить Административный регламе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нт предоставления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муниципальной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услуги «</w:t>
      </w:r>
      <w:r>
        <w:rPr>
          <w:rFonts w:ascii="Times New Roman" w:hAnsi="Times New Roman"/>
          <w:sz w:val="26"/>
          <w:szCs w:val="26"/>
          <w:lang w:eastAsia="ru-RU"/>
        </w:rPr>
        <w:t xml:space="preserve">Предоставление</w:t>
      </w:r>
      <w:r>
        <w:rPr>
          <w:rFonts w:ascii="Times New Roman" w:hAnsi="Times New Roman"/>
          <w:bCs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сведений, документов и материалов, содержащихся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в государств</w:t>
      </w:r>
      <w:r>
        <w:rPr>
          <w:rFonts w:ascii="Times New Roman" w:hAnsi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z w:val="26"/>
          <w:szCs w:val="26"/>
          <w:lang w:eastAsia="ru-RU"/>
        </w:rPr>
        <w:t xml:space="preserve">нной информац</w:t>
      </w:r>
      <w:r>
        <w:rPr>
          <w:rFonts w:ascii="Times New Roman" w:hAnsi="Times New Roman"/>
          <w:sz w:val="26"/>
          <w:szCs w:val="26"/>
          <w:lang w:eastAsia="ru-RU"/>
        </w:rPr>
        <w:t xml:space="preserve">ионной </w:t>
      </w:r>
      <w:r>
        <w:rPr>
          <w:rFonts w:ascii="Times New Roman" w:hAnsi="Times New Roman"/>
          <w:sz w:val="26"/>
          <w:szCs w:val="26"/>
          <w:lang w:eastAsia="ru-RU"/>
        </w:rPr>
        <w:t xml:space="preserve">системе обе</w:t>
      </w:r>
      <w:r>
        <w:rPr>
          <w:rFonts w:ascii="Times New Roman" w:hAnsi="Times New Roman"/>
          <w:sz w:val="26"/>
          <w:szCs w:val="26"/>
          <w:lang w:eastAsia="ru-RU"/>
        </w:rPr>
        <w:t xml:space="preserve">сп</w:t>
      </w:r>
      <w:r>
        <w:rPr>
          <w:rFonts w:ascii="Times New Roman" w:hAnsi="Times New Roman"/>
          <w:sz w:val="26"/>
          <w:szCs w:val="26"/>
          <w:lang w:eastAsia="ru-RU"/>
        </w:rPr>
        <w:t xml:space="preserve">еч</w:t>
      </w:r>
      <w:r>
        <w:rPr>
          <w:rFonts w:ascii="Times New Roman" w:hAnsi="Times New Roman"/>
          <w:sz w:val="26"/>
          <w:szCs w:val="26"/>
          <w:lang w:eastAsia="ru-RU"/>
        </w:rPr>
        <w:t xml:space="preserve">ения градостроительной деятельност</w:t>
      </w:r>
      <w:r>
        <w:rPr>
          <w:rFonts w:ascii="Times New Roman" w:hAnsi="Times New Roman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Cs/>
          <w:color w:val="000000"/>
          <w:sz w:val="26"/>
          <w:szCs w:val="26"/>
          <w:lang w:eastAsia="ar-SA"/>
        </w:rPr>
        <w:t xml:space="preserve">»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на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территории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Ивнянского района (далее – Администр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ативный регламент, прилагается).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</w:p>
    <w:p>
      <w:pPr>
        <w:pStyle w:val="701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Отделу по связям с общественностью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СМИ, информ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ционных технологий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администрации Ивнянского 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(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Дементьева Е.С.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) обеспечить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размещение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настоящег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 по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становления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официальном сайте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Ивнянского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района.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rPr>
          <w:rFonts w:ascii="Times New Roman" w:hAnsi="Times New Roman" w:eastAsia="Calibri"/>
          <w:color w:val="000000"/>
          <w:sz w:val="26"/>
          <w:szCs w:val="26"/>
          <w:lang w:eastAsia="ar-SA"/>
        </w:rPr>
      </w:pP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3.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Контроль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з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а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исполнением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данного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постановления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возложи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ть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на 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заместител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я главы ад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министрации Ивнян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с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к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ого р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а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йона п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о строительству, трансп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орту и жилищно-коммунальному хозяйст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  <w:t xml:space="preserve">ву Панина А.В.</w:t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</w:p>
    <w:p>
      <w:pPr>
        <w:pStyle w:val="701"/>
        <w:jc w:val="both"/>
        <w:spacing w:after="0" w:line="240" w:lineRule="auto"/>
        <w:rPr>
          <w:rFonts w:ascii="Times New Roman" w:hAnsi="Times New Roman" w:eastAsia="Calibri"/>
          <w:color w:val="000000"/>
          <w:sz w:val="26"/>
          <w:szCs w:val="26"/>
          <w:lang w:eastAsia="ar-SA"/>
        </w:rPr>
      </w:pP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</w:p>
    <w:p>
      <w:pPr>
        <w:pStyle w:val="701"/>
        <w:ind w:left="142" w:firstLine="709"/>
        <w:jc w:val="both"/>
        <w:spacing w:after="0" w:line="240" w:lineRule="auto"/>
        <w:rPr>
          <w:rFonts w:ascii="Times New Roman" w:hAnsi="Times New Roman" w:eastAsia="Calibri"/>
          <w:color w:val="000000"/>
          <w:sz w:val="26"/>
          <w:szCs w:val="26"/>
          <w:lang w:eastAsia="ar-SA"/>
        </w:rPr>
      </w:pP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  <w:r>
        <w:rPr>
          <w:rFonts w:ascii="Times New Roman" w:hAnsi="Times New Roman" w:eastAsia="Calibri"/>
          <w:color w:val="000000"/>
          <w:sz w:val="26"/>
          <w:szCs w:val="26"/>
          <w:lang w:eastAsia="ar-SA"/>
        </w:rPr>
      </w:r>
    </w:p>
    <w:p>
      <w:pPr>
        <w:pStyle w:val="701"/>
        <w:contextualSpacing/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Глава администрации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r>
    </w:p>
    <w:p>
      <w:pPr>
        <w:pStyle w:val="701"/>
        <w:contextualSpacing/>
        <w:jc w:val="both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  Ивнянского района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ab/>
        <w:t xml:space="preserve">           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А.Н.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л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ш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  <w:r>
        <w:rPr>
          <w:rFonts w:ascii="Times New Roman" w:hAnsi="Times New Roman"/>
          <w:b/>
          <w:sz w:val="26"/>
          <w:szCs w:val="26"/>
          <w:highlight w:val="none"/>
          <w:lang w:eastAsia="ru-RU"/>
        </w:rPr>
      </w:r>
    </w:p>
    <w:p>
      <w:pPr>
        <w:pStyle w:val="701"/>
        <w:contextualSpacing/>
        <w:ind w:firstLine="4536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риложени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/>
          <w:sz w:val="26"/>
          <w:szCs w:val="26"/>
          <w:lang w:eastAsia="ru-RU"/>
        </w:rPr>
      </w:r>
      <w:r>
        <w:rPr>
          <w:rFonts w:ascii="Times New Roman" w:hAnsi="Times New Roman"/>
          <w:b/>
          <w:bCs/>
          <w:sz w:val="26"/>
          <w:szCs w:val="26"/>
          <w:highlight w:val="none"/>
          <w:lang w:eastAsia="ru-RU"/>
        </w:rPr>
      </w:r>
    </w:p>
    <w:p>
      <w:pPr>
        <w:pStyle w:val="701"/>
        <w:contextualSpacing/>
        <w:ind w:left="4536"/>
        <w:jc w:val="center"/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  <w:r>
        <w:rPr>
          <w:rFonts w:ascii="Times New Roman" w:hAnsi="Times New Roman"/>
          <w:b/>
          <w:sz w:val="16"/>
          <w:szCs w:val="16"/>
          <w:lang w:eastAsia="ru-RU"/>
        </w:rPr>
      </w:r>
      <w:r>
        <w:rPr>
          <w:rFonts w:ascii="Times New Roman" w:hAnsi="Times New Roman"/>
          <w:b/>
          <w:sz w:val="16"/>
          <w:szCs w:val="16"/>
          <w:lang w:eastAsia="ru-RU"/>
        </w:rPr>
      </w:r>
    </w:p>
    <w:p>
      <w:pPr>
        <w:pStyle w:val="701"/>
        <w:contextualSpacing/>
        <w:ind w:left="4536"/>
        <w:jc w:val="center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УТВ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ЕРЖ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ДЕН</w:t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contextualSpacing/>
        <w:ind w:left="4536"/>
        <w:jc w:val="center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постановле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нием админ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истрации</w:t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contextualSpacing/>
        <w:ind w:left="4536"/>
        <w:jc w:val="center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Ив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нянского ра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contextualSpacing/>
        <w:ind w:left="4536"/>
        <w:jc w:val="center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от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____________ 202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2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г. №_____</w:t>
      </w:r>
      <w:r>
        <w:rPr>
          <w:rFonts w:ascii="Times New Roman" w:hAnsi="Times New Roman"/>
          <w:b/>
          <w:sz w:val="26"/>
          <w:szCs w:val="26"/>
          <w:lang w:eastAsia="ru-RU"/>
        </w:rPr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contextualSpacing/>
        <w:ind w:left="4536"/>
        <w:jc w:val="center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contextualSpacing/>
        <w:jc w:val="center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contextualSpacing/>
        <w:jc w:val="center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jc w:val="center"/>
        <w:spacing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Административный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регламент предост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авления муниципальной услуги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: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«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Предоставление сведени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й, документов и ма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тери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алов, содержащихся </w:t>
      </w:r>
      <w:r>
        <w:rPr>
          <w:rFonts w:ascii="Times New Roman" w:hAnsi="Times New Roman"/>
          <w:b/>
          <w:sz w:val="26"/>
          <w:szCs w:val="26"/>
          <w:lang w:eastAsia="ru-RU"/>
        </w:rPr>
        <w:br w:type="textWrapping" w:clear="all"/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в государ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ве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нн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информационн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систем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обеспечения градостроительной деятельности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»</w:t>
      </w:r>
      <w:r>
        <w:rPr>
          <w:rFonts w:ascii="Times New Roman" w:hAnsi="Times New Roman"/>
          <w:b/>
          <w:sz w:val="26"/>
          <w:szCs w:val="26"/>
          <w:lang w:eastAsia="ru-RU"/>
        </w:rPr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01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40"/>
        <w:numPr>
          <w:ilvl w:val="0"/>
          <w:numId w:val="0"/>
        </w:numPr>
        <w:jc w:val="center"/>
        <w:spacing w:line="240" w:lineRule="auto"/>
        <w:tabs>
          <w:tab w:val="left" w:pos="567" w:leader="none"/>
          <w:tab w:val="left" w:pos="709" w:leader="none"/>
          <w:tab w:val="clear" w:pos="113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I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Общие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положения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1"/>
          <w:numId w:val="3"/>
        </w:numPr>
        <w:contextualSpacing w:val="0"/>
        <w:ind w:left="0" w:firstLine="0"/>
        <w:jc w:val="center"/>
        <w:spacing w:after="0" w:line="240" w:lineRule="auto"/>
        <w:shd w:val="clear" w:color="auto" w:fill="ffffff"/>
        <w:tabs>
          <w:tab w:val="left" w:pos="851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Предмет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регулирования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административно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го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регламента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contextualSpacing w:val="0"/>
        <w:ind w:left="709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регламент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ипаль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«</w:t>
      </w:r>
      <w:r>
        <w:rPr>
          <w:rFonts w:ascii="Times New Roman" w:hAnsi="Times New Roman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z w:val="26"/>
          <w:szCs w:val="26"/>
          <w:lang w:eastAsia="ru-RU"/>
        </w:rPr>
        <w:t xml:space="preserve">едо</w:t>
      </w:r>
      <w:r>
        <w:rPr>
          <w:rFonts w:ascii="Times New Roman" w:hAnsi="Times New Roman"/>
          <w:sz w:val="26"/>
          <w:szCs w:val="26"/>
          <w:lang w:eastAsia="ru-RU"/>
        </w:rPr>
        <w:t xml:space="preserve">ставление сведений, документо</w:t>
      </w:r>
      <w:r>
        <w:rPr>
          <w:rFonts w:ascii="Times New Roman" w:hAnsi="Times New Roman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z w:val="26"/>
          <w:szCs w:val="26"/>
          <w:lang w:eastAsia="ru-RU"/>
        </w:rPr>
        <w:t xml:space="preserve">и </w:t>
      </w:r>
      <w:r>
        <w:rPr>
          <w:rFonts w:ascii="Times New Roman" w:hAnsi="Times New Roman"/>
          <w:sz w:val="26"/>
          <w:szCs w:val="26"/>
          <w:lang w:eastAsia="ru-RU"/>
        </w:rPr>
        <w:t xml:space="preserve">материалов, содержащихся </w:t>
      </w:r>
      <w:r>
        <w:rPr>
          <w:rFonts w:ascii="Times New Roman" w:hAnsi="Times New Roman"/>
          <w:sz w:val="26"/>
          <w:szCs w:val="26"/>
          <w:lang w:eastAsia="ru-RU"/>
        </w:rPr>
        <w:br w:type="textWrapping" w:clear="all"/>
      </w:r>
      <w:r>
        <w:rPr>
          <w:rFonts w:ascii="Times New Roman" w:hAnsi="Times New Roman"/>
          <w:sz w:val="26"/>
          <w:szCs w:val="26"/>
          <w:lang w:eastAsia="ru-RU"/>
        </w:rPr>
        <w:t xml:space="preserve">в государственн</w:t>
      </w:r>
      <w:r>
        <w:rPr>
          <w:rFonts w:ascii="Times New Roman" w:hAnsi="Times New Roman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z w:val="26"/>
          <w:szCs w:val="26"/>
          <w:lang w:eastAsia="ru-RU"/>
        </w:rPr>
        <w:t xml:space="preserve"> информационн</w:t>
      </w:r>
      <w:r>
        <w:rPr>
          <w:rFonts w:ascii="Times New Roman" w:hAnsi="Times New Roman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z w:val="26"/>
          <w:szCs w:val="26"/>
          <w:lang w:eastAsia="ru-RU"/>
        </w:rPr>
        <w:t xml:space="preserve"> систем</w:t>
      </w:r>
      <w:r>
        <w:rPr>
          <w:rFonts w:ascii="Times New Roman" w:hAnsi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z w:val="26"/>
          <w:szCs w:val="26"/>
          <w:lang w:eastAsia="ru-RU"/>
        </w:rPr>
        <w:t xml:space="preserve"> обеспечения градостроительной деятельности</w:t>
      </w:r>
      <w:r>
        <w:rPr>
          <w:rFonts w:ascii="Times New Roman" w:hAnsi="Times New Roman"/>
          <w:color w:val="000000"/>
          <w:spacing w:val="2"/>
          <w:sz w:val="26"/>
          <w:szCs w:val="26"/>
          <w:lang w:eastAsia="ru-RU"/>
        </w:rPr>
        <w:t xml:space="preserve">»</w:t>
      </w:r>
      <w:r>
        <w:rPr>
          <w:rFonts w:ascii="Times New Roman" w:hAnsi="Times New Roman"/>
          <w:color w:val="000000"/>
          <w:spacing w:val="2"/>
          <w:sz w:val="26"/>
          <w:szCs w:val="26"/>
          <w:lang w:eastAsia="ru-RU"/>
        </w:rPr>
        <w:t xml:space="preserve"> на территории Ивнян</w:t>
      </w:r>
      <w:r>
        <w:rPr>
          <w:rFonts w:ascii="Times New Roman" w:hAnsi="Times New Roman"/>
          <w:color w:val="000000"/>
          <w:spacing w:val="2"/>
          <w:sz w:val="26"/>
          <w:szCs w:val="26"/>
          <w:lang w:eastAsia="ru-RU"/>
        </w:rPr>
        <w:t xml:space="preserve">ского района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−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дминистративный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регламент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муниципальная услуга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определяет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последовательность,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стандарт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также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устанавливает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взаимодействия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физическими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юридическими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лицами,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государстве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власти,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госуд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арств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учреждениями в ходе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ествлен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процедуры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редоставлени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сведений, документов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ов, содержащихся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государственн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информаци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систем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обе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ения градостроительной деятельности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(далее – информационная система)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  <w:tab w:val="left" w:pos="1134" w:leader="none"/>
        </w:tabs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16"/>
          <w:szCs w:val="16"/>
          <w:lang w:eastAsia="ru-RU"/>
        </w:rPr>
      </w:r>
      <w:r>
        <w:rPr>
          <w:rFonts w:ascii="Times New Roman" w:hAnsi="Times New Roman"/>
          <w:spacing w:val="2"/>
          <w:sz w:val="16"/>
          <w:szCs w:val="16"/>
          <w:lang w:eastAsia="ru-RU"/>
        </w:rPr>
      </w:r>
    </w:p>
    <w:p>
      <w:pPr>
        <w:pStyle w:val="701"/>
        <w:numPr>
          <w:ilvl w:val="1"/>
          <w:numId w:val="3"/>
        </w:numPr>
        <w:ind w:left="0" w:firstLine="0"/>
        <w:jc w:val="center"/>
        <w:spacing w:after="0" w:line="240" w:lineRule="auto"/>
        <w:shd w:val="clear" w:color="auto" w:fill="ffffff"/>
        <w:tabs>
          <w:tab w:val="left" w:pos="709" w:leader="none"/>
          <w:tab w:val="left" w:pos="1276" w:leader="none"/>
        </w:tabs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Основные поняти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я, используемые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 в настоящем 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br w:type="textWrapping" w:clear="all"/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Адми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ративн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  <w:t xml:space="preserve">ом регламенте</w:t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bCs/>
          <w:spacing w:val="2"/>
          <w:sz w:val="26"/>
          <w:szCs w:val="26"/>
          <w:lang w:eastAsia="ru-RU"/>
        </w:rPr>
      </w:r>
    </w:p>
    <w:p>
      <w:pPr>
        <w:pStyle w:val="701"/>
        <w:contextualSpacing/>
        <w:spacing w:after="0" w:line="240" w:lineRule="auto"/>
        <w:shd w:val="clear" w:color="auto" w:fill="ffffff"/>
        <w:tabs>
          <w:tab w:val="left" w:pos="709" w:leader="none"/>
          <w:tab w:val="left" w:pos="1276" w:leader="none"/>
        </w:tabs>
        <w:rPr>
          <w:rFonts w:ascii="Times New Roman" w:hAnsi="Times New Roman"/>
          <w:b/>
          <w:bCs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b/>
          <w:bCs/>
          <w:spacing w:val="2"/>
          <w:sz w:val="16"/>
          <w:szCs w:val="16"/>
          <w:lang w:eastAsia="ru-RU"/>
        </w:rPr>
      </w:r>
      <w:r>
        <w:rPr>
          <w:rFonts w:ascii="Times New Roman" w:hAnsi="Times New Roman"/>
          <w:b/>
          <w:bCs/>
          <w:spacing w:val="2"/>
          <w:sz w:val="16"/>
          <w:szCs w:val="16"/>
          <w:lang w:eastAsia="ru-RU"/>
        </w:rPr>
      </w:r>
    </w:p>
    <w:p>
      <w:pPr>
        <w:pStyle w:val="740"/>
        <w:numPr>
          <w:ilvl w:val="0"/>
          <w:numId w:val="0"/>
        </w:numPr>
        <w:ind w:firstLine="709"/>
        <w:spacing w:line="240" w:lineRule="auto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1.2.1.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Д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окумент</w:t>
      </w:r>
      <w:r>
        <w:rPr>
          <w:rFonts w:ascii="Times New Roman" w:hAnsi="Times New Roman"/>
          <w:b w:val="0"/>
          <w:bCs/>
          <w:sz w:val="26"/>
          <w:szCs w:val="26"/>
        </w:rPr>
        <w:t xml:space="preserve">»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−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подлежащая размещению в информационной системе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документированная информа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ция в виде текста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, изображения и (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или) их сочетания </w:t>
      </w:r>
      <w:r>
        <w:rPr>
          <w:rFonts w:ascii="Times New Roman" w:hAnsi="Times New Roman"/>
          <w:b w:val="0"/>
          <w:bCs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(в том числе машиночи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таемая инфор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мация, векто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рные</w:t>
      </w:r>
      <w:r>
        <w:rPr>
          <w:rFonts w:ascii="Times New Roman" w:hAnsi="Times New Roman"/>
          <w:b w:val="0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растровые простра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нственные данны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е)</w:t>
      </w:r>
      <w:r>
        <w:rPr>
          <w:rFonts w:ascii="Times New Roman" w:hAnsi="Times New Roman"/>
          <w:b w:val="0"/>
          <w:bCs/>
          <w:sz w:val="26"/>
          <w:szCs w:val="26"/>
        </w:rPr>
        <w:t xml:space="preserve">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имеющая рек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визиты и позволяющая </w:t>
      </w:r>
      <w:r>
        <w:rPr>
          <w:rFonts w:ascii="Times New Roman" w:hAnsi="Times New Roman"/>
          <w:b w:val="0"/>
          <w:bCs/>
          <w:sz w:val="26"/>
          <w:szCs w:val="26"/>
          <w:lang w:val="ru-RU"/>
        </w:rPr>
        <w:t xml:space="preserve">                               </w:t>
      </w:r>
      <w:r>
        <w:rPr>
          <w:rFonts w:ascii="Times New Roman" w:hAnsi="Times New Roman"/>
          <w:b w:val="0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ее идентифицировать в целях передачи, использования и хр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анения;</w:t>
      </w:r>
      <w:r>
        <w:rPr>
          <w:rFonts w:ascii="Times New Roman" w:hAnsi="Times New Roman"/>
          <w:b w:val="0"/>
          <w:bCs/>
          <w:sz w:val="26"/>
          <w:szCs w:val="26"/>
        </w:rPr>
      </w:r>
    </w:p>
    <w:p>
      <w:pPr>
        <w:pStyle w:val="740"/>
        <w:numPr>
          <w:ilvl w:val="0"/>
          <w:numId w:val="0"/>
        </w:numPr>
        <w:ind w:firstLine="709"/>
        <w:spacing w:line="240" w:lineRule="auto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1.2.2.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М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т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ериал</w:t>
      </w:r>
      <w:r>
        <w:rPr>
          <w:rFonts w:ascii="Times New Roman" w:hAnsi="Times New Roman"/>
          <w:b w:val="0"/>
          <w:bCs/>
          <w:sz w:val="26"/>
          <w:szCs w:val="26"/>
        </w:rPr>
        <w:t xml:space="preserve">»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−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подлежащая размещению в информационной системе информа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ция в виде текста,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изображения и (или) их сочетания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(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в том числе ма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шиночитаемая информация, векторные и растровые пространственные данные), не обладающая признаками, ука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занным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в подпункте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1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настоящего пункта;</w:t>
      </w:r>
      <w:r>
        <w:rPr>
          <w:rFonts w:ascii="Times New Roman" w:hAnsi="Times New Roman"/>
          <w:b w:val="0"/>
          <w:bCs/>
          <w:sz w:val="26"/>
          <w:szCs w:val="26"/>
        </w:rPr>
      </w:r>
    </w:p>
    <w:p>
      <w:pPr>
        <w:pStyle w:val="740"/>
        <w:numPr>
          <w:ilvl w:val="0"/>
          <w:numId w:val="0"/>
        </w:numPr>
        <w:ind w:firstLine="709"/>
        <w:spacing w:line="240" w:lineRule="auto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1.2.3.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С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ведения</w:t>
      </w:r>
      <w:r>
        <w:rPr>
          <w:rFonts w:ascii="Times New Roman" w:hAnsi="Times New Roman"/>
          <w:b w:val="0"/>
          <w:bCs/>
          <w:sz w:val="26"/>
          <w:szCs w:val="26"/>
        </w:rPr>
        <w:t xml:space="preserve">»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−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информация об обрабатываем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ых в информационно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й</w:t>
      </w:r>
      <w:r>
        <w:rPr>
          <w:rFonts w:ascii="Times New Roman" w:hAnsi="Times New Roman"/>
          <w:b w:val="0"/>
          <w:bCs/>
          <w:sz w:val="26"/>
          <w:szCs w:val="26"/>
        </w:rPr>
      </w:r>
      <w:r>
        <w:rPr>
          <w:rFonts w:ascii="Times New Roman" w:hAnsi="Times New Roman"/>
          <w:b w:val="0"/>
          <w:bCs/>
          <w:sz w:val="26"/>
          <w:szCs w:val="26"/>
        </w:rPr>
      </w:r>
    </w:p>
    <w:p>
      <w:pPr>
        <w:pStyle w:val="740"/>
        <w:numPr>
          <w:ilvl w:val="0"/>
          <w:numId w:val="0"/>
        </w:numPr>
        <w:spacing w:line="240" w:lineRule="auto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 системе документах,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материалах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х рекв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изитах, в том числе информация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                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о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размещении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заключений экспертиз прое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ктной документаци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</w:t>
      </w:r>
      <w:r>
        <w:rPr>
          <w:rFonts w:ascii="Times New Roman" w:hAnsi="Times New Roman"/>
          <w:b w:val="0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 (или) результатов инженерных изысканий, о границах зон с особыми условиями использован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ия территорий 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ха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рак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теристиках таких зон,</w:t>
      </w:r>
      <w:r>
        <w:rPr>
          <w:rFonts w:ascii="Times New Roman" w:hAnsi="Times New Roman"/>
          <w:b w:val="0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о земель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но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м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учас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тке (кадастровый номер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земельного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участка, его пло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щадь, местоположе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ние), об объект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е капитального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строительства, о сетях инженерно-технического обеспечения, о территории, применитель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но к которой зап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рашиваются сведе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ни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я;</w:t>
      </w:r>
      <w:r>
        <w:rPr>
          <w:rFonts w:ascii="Times New Roman" w:hAnsi="Times New Roman"/>
          <w:b w:val="0"/>
          <w:bCs/>
          <w:sz w:val="26"/>
          <w:szCs w:val="26"/>
        </w:rPr>
      </w:r>
      <w:r>
        <w:rPr>
          <w:rFonts w:ascii="Times New Roman" w:hAnsi="Times New Roman"/>
          <w:b w:val="0"/>
          <w:bCs/>
          <w:sz w:val="26"/>
          <w:szCs w:val="26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1.2.4.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настоящем регламенте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 «документ», «мате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риал», «сведения»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 «пользователи»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используются в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начениях, определенных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Правилах ведения государственных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информационных систем обеспечения градостроит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ельной деятельности, утверж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денных постановлен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ием Правительства Российской Феде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от 13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марта 2020 года № 2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79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«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 информационном обеспечении градостроительной деятельности».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highlight w:val="green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highlight w:val="green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highlight w:val="green"/>
          <w:lang w:eastAsia="ru-RU"/>
        </w:rPr>
      </w:r>
    </w:p>
    <w:p>
      <w:pPr>
        <w:pStyle w:val="724"/>
        <w:contextualSpacing w:val="0"/>
        <w:ind w:left="0"/>
        <w:jc w:val="center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1.3.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Круг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заявителей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contextualSpacing w:val="0"/>
        <w:ind w:left="709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1.3.1.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Муниципальная услуга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предоставляется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физическ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 юридическ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лиц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заинтере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сованным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сведени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доку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материал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размещенны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информационной системе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(далее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−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аявители).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 имени заявителей обращаться за предоставлением мун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иципальной услуги имеют право: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уполномоченные ими лица на основании доверенностей,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оформленных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порядке, установл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енном 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185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.1 Гражданского кодекса Российск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ой Федерации;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официальные представител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юридических лиц (руководители, </w:t>
        <w:br w:type="textWrapping" w:clear="all"/>
        <w:t xml:space="preserve">в установленных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лучаях - учредители) (далее -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редставитель).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jc w:val="center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1.4.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Требования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порядку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ин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фо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рмирования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дос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тавл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ении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муниципально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709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.4.1.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администрацией Ивнянского района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(далее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−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Структурным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подразделением,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непосредственно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осуществляющим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подготовку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дел архитектуры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нянского района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(далее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–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Отдел архитектуры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ся: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4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использованием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средств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связи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4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информационных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стендах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ступных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ителе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помещениях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ела архитектуры администрации Ивнянского района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4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официальном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сайте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управления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нянском районе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сети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Интернет: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bookmarkStart w:id="0" w:name="_Hlk32490926"/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https://admivnya.ru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(далее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–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официальный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т);</w:t>
      </w:r>
      <w:bookmarkEnd w:id="0"/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4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едином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рственных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ципальн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(функций):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http://www.gosuslugi.ru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(далее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−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на странице, посвященной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пальной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4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портале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государств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Белгородской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области: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http://www.gosuslugi31.ru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далее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−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на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е, посвященн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ой 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ницип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слуге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заявителями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вопросам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требованиями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информированию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аждан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едоста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являются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достоверность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предоставляемой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четкость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изложении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полнота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информирования.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Информирование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зических лиц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обеспечивается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удни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тдела ар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хитекту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БО «МФЦ» 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далее –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непосредственно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личном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также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телефону.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общении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данами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лично)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сотрудники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корректно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внимательно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относиться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гражданам,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оинс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тва.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информирование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проводиться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использование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официально-делового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стиля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речи.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справочных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служб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тделом архитектуры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5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ктные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структурных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подраз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5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график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граждан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руководителем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(заместителем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руко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водителя),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начальниками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структурных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подразделений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Ивнянского района;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5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почтовый,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адреса,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факс;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5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отрен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луге;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5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(бездействия)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Отдела архитектуры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осуществляемы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принимаемых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Консультаци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(справки)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даются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Отдела архитектуры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осуществляющими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непосредственн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лично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телефону.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Консультации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проводятся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следующим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вопросам: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чень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ипаль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источник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(орган,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организация);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время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выдачи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(бездействия)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принимаемых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невозможности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самостоятельно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ответить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поставленные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вопросы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истра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принявш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данный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звоно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быть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переадресован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обратившемуся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гражданину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быть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общен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номер,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которому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можно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получить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информацию.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1.4.5.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самост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оятель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требует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продолжител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(дополнительного)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времени,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обязан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предложить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вариантов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дальнейших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действий: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7"/>
        </w:numPr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изложить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суть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обращения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письменной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7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назначить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друго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удобное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время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консультации;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7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консультаци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трехдневный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контактному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указанному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заявителем.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1.4.6.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дивид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уальном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письменном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консультировании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заинт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ересо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ванному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0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дцати)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кален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дарн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письме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обращения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1.4.7.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щаетс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стендах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официальном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bookmarkStart w:id="1" w:name="_Hlk32493705"/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ЕПГУ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bookmarkEnd w:id="1"/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 странице, 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ящ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енной муници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пальной услуге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1.4.8.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стендах,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размещаемых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содержится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следующая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информация: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извлечения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содерж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ащие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регулирующие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текст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тивного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регламента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перечень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ходимых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предъявляемые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этим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документам;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месторасполо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жение,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график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работы,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номера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адреса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Интернет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айтов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почты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организ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получатели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получить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режим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получателей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ипаль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целом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максимальные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выполнен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отдельных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процедур;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прекращения,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приостановления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консультаций;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8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наименование,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адрес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вышестоящего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  <w:tab w:val="left" w:pos="1134" w:leader="none"/>
          <w:tab w:val="left" w:pos="1418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официальном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сайте,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содержится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следу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ющая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информация: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дминистратив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регламента;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перечень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предъяв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ляемые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этим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документам;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целом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максимальны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выполнения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льных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процедур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времени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нахождения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очереди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(ожидания),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времени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тов;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прекращения,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приостановления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ипаль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контроля;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консультаций;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(бездействия)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numPr>
          <w:ilvl w:val="0"/>
          <w:numId w:val="9"/>
        </w:numPr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наименование,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адрес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телефон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выше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стоя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40"/>
        <w:numPr>
          <w:ilvl w:val="0"/>
          <w:numId w:val="0"/>
        </w:num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40"/>
        <w:numPr>
          <w:ilvl w:val="0"/>
          <w:numId w:val="0"/>
        </w:numPr>
        <w:jc w:val="center"/>
        <w:spacing w:line="240" w:lineRule="auto"/>
        <w:tabs>
          <w:tab w:val="left" w:pos="567" w:leader="none"/>
          <w:tab w:val="left" w:pos="709" w:leader="none"/>
          <w:tab w:val="clear" w:pos="113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II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Ста</w:t>
      </w:r>
      <w:r>
        <w:rPr>
          <w:rFonts w:ascii="Times New Roman" w:hAnsi="Times New Roman"/>
          <w:sz w:val="26"/>
          <w:szCs w:val="26"/>
        </w:rPr>
        <w:t xml:space="preserve">нд</w:t>
      </w:r>
      <w:r>
        <w:rPr>
          <w:rFonts w:ascii="Times New Roman" w:hAnsi="Times New Roman"/>
          <w:sz w:val="26"/>
          <w:szCs w:val="26"/>
        </w:rPr>
        <w:t xml:space="preserve">арт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</w:t>
      </w:r>
      <w:r>
        <w:rPr>
          <w:rFonts w:ascii="Times New Roman" w:hAnsi="Times New Roman"/>
          <w:sz w:val="26"/>
          <w:szCs w:val="26"/>
        </w:rPr>
        <w:t xml:space="preserve">лу</w:t>
      </w:r>
      <w:r>
        <w:rPr>
          <w:rFonts w:ascii="Times New Roman" w:hAnsi="Times New Roman"/>
          <w:sz w:val="26"/>
          <w:szCs w:val="26"/>
        </w:rPr>
        <w:t xml:space="preserve">ги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709"/>
        <w:jc w:val="center"/>
        <w:spacing w:line="240" w:lineRule="auto"/>
        <w:tabs>
          <w:tab w:val="left" w:pos="1134" w:leader="none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</w:t>
      </w:r>
      <w:r>
        <w:rPr>
          <w:rFonts w:ascii="Times New Roman" w:hAnsi="Times New Roman"/>
          <w:b/>
          <w:sz w:val="26"/>
          <w:szCs w:val="26"/>
        </w:rPr>
        <w:t xml:space="preserve">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Наименование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муниципальной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услуги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/>
      <w:bookmarkStart w:id="2" w:name="_Hlk32494440"/>
      <w:r>
        <w:rPr>
          <w:rFonts w:ascii="Times New Roman" w:hAnsi="Times New Roman"/>
          <w:sz w:val="26"/>
          <w:szCs w:val="26"/>
          <w:lang w:eastAsia="ru-RU"/>
        </w:rPr>
        <w:t xml:space="preserve">2.1.1.</w:t>
      </w:r>
      <w:r>
        <w:rPr>
          <w:rFonts w:ascii="Times New Roman" w:hAnsi="Times New Roman"/>
          <w:sz w:val="26"/>
          <w:szCs w:val="26"/>
          <w:lang w:eastAsia="ru-RU"/>
        </w:rPr>
        <w:t xml:space="preserve">Наименование </w:t>
      </w: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услуги</w:t>
      </w:r>
      <w:r>
        <w:rPr>
          <w:rFonts w:ascii="Times New Roman" w:hAnsi="Times New Roman"/>
          <w:sz w:val="26"/>
          <w:szCs w:val="26"/>
          <w:lang w:eastAsia="ru-RU"/>
        </w:rPr>
        <w:t xml:space="preserve">: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«</w:t>
      </w:r>
      <w:r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z w:val="26"/>
          <w:szCs w:val="26"/>
          <w:lang w:eastAsia="ru-RU"/>
        </w:rPr>
        <w:t xml:space="preserve">сведений,</w:t>
      </w: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/>
        <w:jc w:val="both"/>
        <w:spacing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документов и материалов, содержащихся в государственн</w:t>
      </w:r>
      <w:r>
        <w:rPr>
          <w:rFonts w:ascii="Times New Roman" w:hAnsi="Times New Roman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z w:val="26"/>
          <w:szCs w:val="26"/>
          <w:lang w:eastAsia="ru-RU"/>
        </w:rPr>
        <w:t xml:space="preserve"> информационн</w:t>
      </w:r>
      <w:r>
        <w:rPr>
          <w:rFonts w:ascii="Times New Roman" w:hAnsi="Times New Roman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z w:val="26"/>
          <w:szCs w:val="26"/>
          <w:lang w:eastAsia="ru-RU"/>
        </w:rPr>
        <w:t xml:space="preserve"> систем</w:t>
      </w:r>
      <w:r>
        <w:rPr>
          <w:rFonts w:ascii="Times New Roman" w:hAnsi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z w:val="26"/>
          <w:szCs w:val="26"/>
          <w:lang w:eastAsia="ru-RU"/>
        </w:rPr>
        <w:t xml:space="preserve"> об</w:t>
      </w:r>
      <w:r>
        <w:rPr>
          <w:rFonts w:ascii="Times New Roman" w:hAnsi="Times New Roman"/>
          <w:sz w:val="26"/>
          <w:szCs w:val="26"/>
          <w:lang w:eastAsia="ru-RU"/>
        </w:rPr>
        <w:t xml:space="preserve">есп</w:t>
      </w:r>
      <w:r>
        <w:rPr>
          <w:rFonts w:ascii="Times New Roman" w:hAnsi="Times New Roman"/>
          <w:sz w:val="26"/>
          <w:szCs w:val="26"/>
          <w:lang w:eastAsia="ru-RU"/>
        </w:rPr>
        <w:t xml:space="preserve">ечения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градо</w:t>
      </w:r>
      <w:r>
        <w:rPr>
          <w:rFonts w:ascii="Times New Roman" w:hAnsi="Times New Roman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z w:val="26"/>
          <w:szCs w:val="26"/>
          <w:lang w:eastAsia="ru-RU"/>
        </w:rPr>
        <w:t xml:space="preserve">троительн</w:t>
      </w:r>
      <w:r>
        <w:rPr>
          <w:rFonts w:ascii="Times New Roman" w:hAnsi="Times New Roman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z w:val="26"/>
          <w:szCs w:val="26"/>
          <w:lang w:eastAsia="ru-RU"/>
        </w:rPr>
        <w:t xml:space="preserve"> д</w:t>
      </w:r>
      <w:r>
        <w:rPr>
          <w:rFonts w:ascii="Times New Roman" w:hAnsi="Times New Roman"/>
          <w:sz w:val="26"/>
          <w:szCs w:val="26"/>
          <w:lang w:eastAsia="ru-RU"/>
        </w:rPr>
        <w:t xml:space="preserve">еятельности</w:t>
      </w:r>
      <w:r>
        <w:rPr>
          <w:rFonts w:ascii="Times New Roman" w:hAnsi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</w:rPr>
      </w:pPr>
      <w:r/>
      <w:bookmarkEnd w:id="2"/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jc w:val="center"/>
        <w:spacing w:line="240" w:lineRule="auto"/>
        <w:tabs>
          <w:tab w:val="left" w:pos="567" w:leader="none"/>
        </w:tabs>
        <w:rPr>
          <w:rFonts w:ascii="Times New Roman" w:hAnsi="Times New Roman"/>
          <w:b/>
          <w:sz w:val="26"/>
          <w:szCs w:val="26"/>
        </w:rPr>
      </w:pPr>
      <w:r/>
      <w:bookmarkStart w:id="3" w:name="_Hlk32494567"/>
      <w:r>
        <w:rPr>
          <w:rFonts w:ascii="Times New Roman" w:hAnsi="Times New Roman"/>
          <w:b/>
          <w:sz w:val="26"/>
          <w:szCs w:val="26"/>
        </w:rPr>
        <w:t xml:space="preserve">2.2.</w:t>
      </w:r>
      <w:r>
        <w:rPr>
          <w:rFonts w:ascii="Times New Roman" w:hAnsi="Times New Roman"/>
          <w:b/>
          <w:sz w:val="26"/>
          <w:szCs w:val="26"/>
        </w:rPr>
        <w:t xml:space="preserve">Наименование</w:t>
      </w:r>
      <w:r>
        <w:rPr>
          <w:rFonts w:ascii="Times New Roman" w:hAnsi="Times New Roman"/>
          <w:b/>
          <w:sz w:val="26"/>
          <w:szCs w:val="26"/>
        </w:rPr>
        <w:t xml:space="preserve"> о</w:t>
      </w:r>
      <w:r>
        <w:rPr>
          <w:rFonts w:ascii="Times New Roman" w:hAnsi="Times New Roman"/>
          <w:b/>
          <w:sz w:val="26"/>
          <w:szCs w:val="26"/>
        </w:rPr>
        <w:t xml:space="preserve">рг</w:t>
      </w:r>
      <w:r>
        <w:rPr>
          <w:rFonts w:ascii="Times New Roman" w:hAnsi="Times New Roman"/>
          <w:b/>
          <w:sz w:val="26"/>
          <w:szCs w:val="26"/>
        </w:rPr>
        <w:t xml:space="preserve">ана, пре</w:t>
      </w:r>
      <w:r>
        <w:rPr>
          <w:rFonts w:ascii="Times New Roman" w:hAnsi="Times New Roman"/>
          <w:b/>
          <w:sz w:val="26"/>
          <w:szCs w:val="26"/>
        </w:rPr>
        <w:t xml:space="preserve">доставляющего муниципальную услугу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24"/>
        <w:ind w:left="1992"/>
        <w:spacing w:line="240" w:lineRule="auto"/>
        <w:tabs>
          <w:tab w:val="left" w:pos="1134" w:leader="none"/>
        </w:tabs>
        <w:rPr>
          <w:rFonts w:ascii="Times New Roman" w:hAnsi="Times New Roman"/>
          <w:b/>
          <w:sz w:val="26"/>
          <w:szCs w:val="26"/>
        </w:rPr>
      </w:pPr>
      <w:r/>
      <w:bookmarkEnd w:id="3"/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2.2.1.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2.2.2.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получения</w:t>
      </w:r>
      <w:r>
        <w:rPr>
          <w:rFonts w:ascii="Times New Roman" w:hAnsi="Times New Roman"/>
          <w:color w:val="ff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бхо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димост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взаим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одейс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тви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управлением Федеральной служб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сударственной регистрации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кадастра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картографии по Белгородской области (далее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 Росреестр).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управлением государственной охраны объектов культурного наследия Белгородской области;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уполно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моченн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органа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ми, учр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ениями и организациями, чьи зако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интересы затрагиваются в сл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учае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оказания муниципальной 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/>
      <w:bookmarkStart w:id="4" w:name="_Hlk32495169"/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2.3.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Результат пред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оставления муниципальной 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/>
      <w:bookmarkEnd w:id="4"/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2.3.1.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является: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bCs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- предоставлен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ие све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ний, 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докумен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тов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 и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 мате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риалов З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аявителю;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bCs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- отказ в 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ед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оставл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  <w:t xml:space="preserve">ении муниципальной услуги.</w:t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bCs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Cs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Cs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2.4.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Сроки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/>
        <w:spacing w:after="0" w:line="240" w:lineRule="auto"/>
        <w:shd w:val="clear" w:color="auto" w:fill="ffffff"/>
        <w:tabs>
          <w:tab w:val="left" w:pos="1134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2.4.1.</w:t>
      </w:r>
      <w:r>
        <w:rPr>
          <w:rFonts w:ascii="Times New Roman" w:hAnsi="Times New Roman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z w:val="26"/>
          <w:szCs w:val="26"/>
          <w:lang w:eastAsia="ru-RU"/>
        </w:rPr>
        <w:t xml:space="preserve">редоставление сведений, документов и материалов</w:t>
      </w:r>
      <w:r>
        <w:rPr>
          <w:rFonts w:ascii="Times New Roman" w:hAnsi="Times New Roman"/>
          <w:sz w:val="26"/>
          <w:szCs w:val="26"/>
          <w:lang w:eastAsia="ru-RU"/>
        </w:rPr>
        <w:t xml:space="preserve"> осуществляется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течение 10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(десяти)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рабочих дней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 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ня 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суще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оплат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зиче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ским или юридическим лицом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пят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 рабочих дней со дня регистрации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межведомственного 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center"/>
        <w:spacing w:after="0" w:line="240" w:lineRule="auto"/>
        <w:shd w:val="clear" w:color="auto" w:fill="ffffff"/>
        <w:tabs>
          <w:tab w:val="left" w:pos="709" w:leader="none"/>
          <w:tab w:val="left" w:pos="851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5.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bookmarkStart w:id="5" w:name="_Hlk32500179"/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Перечень нормативных правовых актов, регулирующих предоставление муниципальной услуги</w:t>
      </w:r>
      <w:bookmarkEnd w:id="5"/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left="1992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851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/>
      <w:bookmarkStart w:id="6" w:name="_Hlk32500375"/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2.5.1.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Перечень нормативны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 правовы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 ак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егулир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щих пред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оставление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ги (с указанием их реквизитов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источников офици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ального опубликования),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размещен на официальном сайте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ЕПГУ,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851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2.5.2.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обеспечивает размещение 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актуализацию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чня норма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ивных правов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ых актов, 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ющих предоставление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уги на официальном сайте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/>
      <w:bookmarkEnd w:id="6"/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shd w:val="clear" w:color="auto" w:fill="ffffff"/>
        <w:tabs>
          <w:tab w:val="left" w:pos="709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2.6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Исчерпывающий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еречень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документов,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необходимых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/>
        <w:spacing w:after="0" w:line="240" w:lineRule="auto"/>
        <w:shd w:val="clear" w:color="auto" w:fill="ffffff"/>
        <w:tabs>
          <w:tab w:val="left" w:pos="709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709" w:leader="none"/>
          <w:tab w:val="left" w:pos="1276" w:leader="none"/>
          <w:tab w:val="left" w:pos="1418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2.6.1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Исчерпывающи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перечень 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ентов, необходимых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ов, мат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которые предоставляются 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елем либо его уполномоче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нным представителем 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мостоятельно: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Запрос, межведомственный запрос (далее - заявление) по фо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рме согласно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ожению №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 к Административному регламент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у, а в случае подачи зая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рме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 испо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ванием «Личного кабинета»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- по форме,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размещенной на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ЕПГУ/РПГУ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804"/>
        <w:ind w:firstLine="709"/>
        <w:jc w:val="both"/>
        <w:spacing w:before="0" w:beforeAutospacing="0" w:after="0" w:afterAutospacing="0" w:line="315" w:lineRule="atLeast"/>
        <w:shd w:val="clear" w:color="auto" w:fill="ffffff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-</w:t>
      </w:r>
      <w:r>
        <w:rPr>
          <w:spacing w:val="2"/>
          <w:sz w:val="26"/>
          <w:szCs w:val="26"/>
        </w:rPr>
        <w:t xml:space="preserve">док</w:t>
      </w:r>
      <w:r>
        <w:rPr>
          <w:spacing w:val="2"/>
          <w:sz w:val="26"/>
          <w:szCs w:val="26"/>
        </w:rPr>
        <w:t xml:space="preserve">умент, удостоверяющий личность З</w:t>
      </w:r>
      <w:r>
        <w:rPr>
          <w:spacing w:val="2"/>
          <w:sz w:val="26"/>
          <w:szCs w:val="26"/>
        </w:rPr>
        <w:t xml:space="preserve">аявителя или его представит</w:t>
      </w:r>
      <w:r>
        <w:rPr>
          <w:spacing w:val="2"/>
          <w:sz w:val="26"/>
          <w:szCs w:val="26"/>
        </w:rPr>
        <w:t xml:space="preserve">еля, </w:t>
        <w:br w:type="textWrapping" w:clear="all"/>
        <w:t xml:space="preserve">в случа</w:t>
      </w:r>
      <w:r>
        <w:rPr>
          <w:spacing w:val="2"/>
          <w:sz w:val="26"/>
          <w:szCs w:val="26"/>
        </w:rPr>
        <w:t xml:space="preserve">е </w:t>
      </w:r>
      <w:r>
        <w:rPr>
          <w:spacing w:val="2"/>
          <w:sz w:val="26"/>
          <w:szCs w:val="26"/>
        </w:rPr>
        <w:t xml:space="preserve">их</w:t>
      </w:r>
      <w:r>
        <w:rPr>
          <w:spacing w:val="2"/>
          <w:sz w:val="26"/>
          <w:szCs w:val="26"/>
        </w:rPr>
        <w:t xml:space="preserve"> личного </w:t>
      </w:r>
      <w:r>
        <w:rPr>
          <w:spacing w:val="2"/>
          <w:sz w:val="26"/>
          <w:szCs w:val="26"/>
        </w:rPr>
        <w:t xml:space="preserve">о</w:t>
      </w:r>
      <w:r>
        <w:rPr>
          <w:spacing w:val="2"/>
          <w:sz w:val="26"/>
          <w:szCs w:val="26"/>
        </w:rPr>
        <w:t xml:space="preserve">бра</w:t>
      </w:r>
      <w:r>
        <w:rPr>
          <w:spacing w:val="2"/>
          <w:sz w:val="26"/>
          <w:szCs w:val="26"/>
        </w:rPr>
        <w:t xml:space="preserve">щения в </w:t>
      </w:r>
      <w:r>
        <w:rPr>
          <w:sz w:val="26"/>
          <w:szCs w:val="26"/>
        </w:rPr>
        <w:t xml:space="preserve">ГАУ БО «МФЦ» </w:t>
      </w:r>
      <w:r>
        <w:rPr>
          <w:spacing w:val="2"/>
          <w:sz w:val="26"/>
          <w:szCs w:val="26"/>
        </w:rPr>
        <w:t xml:space="preserve"> (подлежит возврату З</w:t>
      </w:r>
      <w:r>
        <w:rPr>
          <w:spacing w:val="2"/>
          <w:sz w:val="26"/>
          <w:szCs w:val="26"/>
        </w:rPr>
        <w:t xml:space="preserve">ая</w:t>
      </w:r>
      <w:r>
        <w:rPr>
          <w:spacing w:val="2"/>
          <w:sz w:val="26"/>
          <w:szCs w:val="26"/>
        </w:rPr>
        <w:t xml:space="preserve">ви</w:t>
      </w:r>
      <w:r>
        <w:rPr>
          <w:spacing w:val="2"/>
          <w:sz w:val="26"/>
          <w:szCs w:val="26"/>
        </w:rPr>
        <w:t xml:space="preserve">телю (представ</w:t>
      </w:r>
      <w:r>
        <w:rPr>
          <w:spacing w:val="2"/>
          <w:sz w:val="26"/>
          <w:szCs w:val="26"/>
        </w:rPr>
        <w:t xml:space="preserve">ит</w:t>
      </w:r>
      <w:r>
        <w:rPr>
          <w:spacing w:val="2"/>
          <w:sz w:val="26"/>
          <w:szCs w:val="26"/>
        </w:rPr>
        <w:t xml:space="preserve">елю заявителя) после</w:t>
      </w:r>
      <w:r>
        <w:rPr>
          <w:spacing w:val="2"/>
          <w:sz w:val="26"/>
          <w:szCs w:val="26"/>
        </w:rPr>
        <w:t xml:space="preserve"> удостоверен</w:t>
      </w:r>
      <w:r>
        <w:rPr>
          <w:spacing w:val="2"/>
          <w:sz w:val="26"/>
          <w:szCs w:val="26"/>
        </w:rPr>
        <w:t xml:space="preserve">и</w:t>
      </w:r>
      <w:r>
        <w:rPr>
          <w:spacing w:val="2"/>
          <w:sz w:val="26"/>
          <w:szCs w:val="26"/>
        </w:rPr>
        <w:t xml:space="preserve">я </w:t>
      </w:r>
      <w:r>
        <w:rPr>
          <w:spacing w:val="2"/>
          <w:sz w:val="26"/>
          <w:szCs w:val="26"/>
        </w:rPr>
        <w:t xml:space="preserve">ег</w:t>
      </w:r>
      <w:r>
        <w:rPr>
          <w:spacing w:val="2"/>
          <w:sz w:val="26"/>
          <w:szCs w:val="26"/>
        </w:rPr>
        <w:t xml:space="preserve">о личност</w:t>
      </w:r>
      <w:r>
        <w:rPr>
          <w:spacing w:val="2"/>
          <w:sz w:val="26"/>
          <w:szCs w:val="26"/>
        </w:rPr>
        <w:t xml:space="preserve">и при личном приеме);</w:t>
      </w:r>
      <w:r>
        <w:rPr>
          <w:spacing w:val="2"/>
          <w:sz w:val="26"/>
          <w:szCs w:val="26"/>
        </w:rPr>
      </w:r>
    </w:p>
    <w:p>
      <w:pPr>
        <w:pStyle w:val="724"/>
        <w:ind w:left="0" w:firstLine="709"/>
        <w:jc w:val="both"/>
        <w:spacing w:after="0" w:line="240" w:lineRule="atLeast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удостовер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яющий полномочия представителя заявителя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(в случае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заявления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дставит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елем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аявителя). Предоставление указанного докумен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 не требуется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случае, если от имени юридическог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ца действует лицо, имеюще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 право действовать без 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веренности: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tLeast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 физического лица - нотариально заверенная доверенность;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tLeast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юридическо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ица -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доверенность, заверенная печатью юридического лица;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tLeast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случае отсу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твия 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Едином государственном рее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недвижимости (далее -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ЕГРН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сведений о границах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земельного участка, предоставляются документы, материалы, которые содержат гр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афическое оп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ие место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положения его границ и перечень координат характер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точек этих 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ниц в системе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координат, установл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для ведения 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ГРН;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tLeast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случае если запрашиваютс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сведения о границах территории неразграниченных земель, предоставляются доку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менты, матер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которы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 содержат графическое описание местоположения гра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ниц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этой террито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перечень коо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 характе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рных точек этих границ в системе координат, устано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вленной для ведения ЕГРН;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tLeast"/>
        <w:tabs>
          <w:tab w:val="left" w:pos="99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случае отсутствия сведений об объекте капитальн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ого строител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ЕГРН, предоставляются документ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ы, материалы, ко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рые содержат графическое описание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местоположени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и перечень координат характерных точек в сис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теме координат, установленной для ведения ЕГРН;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правоустанавливающие докуме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нты на объек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едвижимо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права </w:t>
        <w:br w:type="textWrapping" w:clear="all"/>
        <w:t xml:space="preserve">на которые не зарегистриров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аны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ЕГРН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(прав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станавли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вающие документы </w:t>
        <w:br w:type="textWrapping" w:clear="all"/>
        <w:t xml:space="preserve">на земе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участок, здания, 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роения, сооружения);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6)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документ, подтв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ерждающий право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 на получение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беспл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атно 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2.6.2.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направлении запроса заявитель ука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зывает реквизиты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еобходимых сведений, документов,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риалов и (или) ука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зывает кадастровый номер (номера) земельн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ого участка (участков), и (или) адрес (адреса) объектов недвижимости,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(или)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ведения о гр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ах терри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тории,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отношении которой зап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рашиваются сведе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я, документы, материалы, которые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ны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одержать графическое описание местоположения 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раниц этой территории, перечень координат характерных точек этих границ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системе координат, установленной для ведения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ЕГРН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аявитель указывает адрес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электронной почт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на который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уве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домление об оплате пред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оставления сведений, документов, материалов.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2.6.3.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представлена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приложени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№1 к настоящему Административному регламенту.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2.6.4.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прилагаемые к нему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0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использование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чного кабин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ета 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br w:type="textWrapping" w:clear="all"/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форме электронного документа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0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представлен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бумажном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носителе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лично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через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вителя)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0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40"/>
        <w:numPr>
          <w:ilvl w:val="0"/>
          <w:numId w:val="0"/>
        </w:numPr>
        <w:ind w:firstLine="709"/>
        <w:spacing w:line="240" w:lineRule="auto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2.6.5.</w:t>
      </w:r>
      <w:r>
        <w:rPr>
          <w:rFonts w:ascii="Times New Roman" w:hAnsi="Times New Roman"/>
          <w:b w:val="0"/>
          <w:sz w:val="26"/>
          <w:szCs w:val="26"/>
        </w:rPr>
        <w:t xml:space="preserve">Если </w:t>
      </w:r>
      <w:r>
        <w:rPr>
          <w:rFonts w:ascii="Times New Roman" w:hAnsi="Times New Roman"/>
          <w:b w:val="0"/>
          <w:sz w:val="26"/>
          <w:szCs w:val="26"/>
        </w:rPr>
        <w:t xml:space="preserve">запрос</w:t>
      </w:r>
      <w:r>
        <w:rPr>
          <w:rFonts w:ascii="Times New Roman" w:hAnsi="Times New Roman"/>
          <w:b w:val="0"/>
          <w:sz w:val="26"/>
          <w:szCs w:val="26"/>
        </w:rPr>
        <w:t xml:space="preserve"> и докуме</w:t>
      </w:r>
      <w:r>
        <w:rPr>
          <w:rFonts w:ascii="Times New Roman" w:hAnsi="Times New Roman"/>
          <w:b w:val="0"/>
          <w:sz w:val="26"/>
          <w:szCs w:val="26"/>
        </w:rPr>
        <w:t xml:space="preserve">нты поданы в элек</w:t>
      </w:r>
      <w:r>
        <w:rPr>
          <w:rFonts w:ascii="Times New Roman" w:hAnsi="Times New Roman"/>
          <w:b w:val="0"/>
          <w:sz w:val="26"/>
          <w:szCs w:val="26"/>
        </w:rPr>
        <w:t xml:space="preserve">тронном виде, З</w:t>
      </w:r>
      <w:r>
        <w:rPr>
          <w:rFonts w:ascii="Times New Roman" w:hAnsi="Times New Roman"/>
          <w:b w:val="0"/>
          <w:sz w:val="26"/>
          <w:szCs w:val="26"/>
        </w:rPr>
        <w:t xml:space="preserve">аяв</w:t>
      </w:r>
      <w:r>
        <w:rPr>
          <w:rFonts w:ascii="Times New Roman" w:hAnsi="Times New Roman"/>
          <w:b w:val="0"/>
          <w:sz w:val="26"/>
          <w:szCs w:val="26"/>
        </w:rPr>
        <w:t xml:space="preserve">ите</w:t>
      </w:r>
      <w:r>
        <w:rPr>
          <w:rFonts w:ascii="Times New Roman" w:hAnsi="Times New Roman"/>
          <w:b w:val="0"/>
          <w:sz w:val="26"/>
          <w:szCs w:val="26"/>
        </w:rPr>
        <w:t xml:space="preserve">лю направляется через личный к</w:t>
      </w:r>
      <w:r>
        <w:rPr>
          <w:rFonts w:ascii="Times New Roman" w:hAnsi="Times New Roman"/>
          <w:b w:val="0"/>
          <w:sz w:val="26"/>
          <w:szCs w:val="26"/>
        </w:rPr>
        <w:t xml:space="preserve">аб</w:t>
      </w:r>
      <w:r>
        <w:rPr>
          <w:rFonts w:ascii="Times New Roman" w:hAnsi="Times New Roman"/>
          <w:b w:val="0"/>
          <w:sz w:val="26"/>
          <w:szCs w:val="26"/>
        </w:rPr>
        <w:t xml:space="preserve">ин</w:t>
      </w:r>
      <w:r>
        <w:rPr>
          <w:rFonts w:ascii="Times New Roman" w:hAnsi="Times New Roman"/>
          <w:b w:val="0"/>
          <w:sz w:val="26"/>
          <w:szCs w:val="26"/>
        </w:rPr>
        <w:t xml:space="preserve">ет уведомление о получении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запроса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с номером 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     </w:t>
      </w:r>
      <w:r>
        <w:rPr>
          <w:rFonts w:ascii="Times New Roman" w:hAnsi="Times New Roman"/>
          <w:b w:val="0"/>
          <w:sz w:val="26"/>
          <w:szCs w:val="26"/>
        </w:rPr>
        <w:t xml:space="preserve">и датой регистрации, в дальнейшем по предоставленн</w:t>
      </w:r>
      <w:r>
        <w:rPr>
          <w:rFonts w:ascii="Times New Roman" w:hAnsi="Times New Roman"/>
          <w:b w:val="0"/>
          <w:sz w:val="26"/>
          <w:szCs w:val="26"/>
        </w:rPr>
        <w:t xml:space="preserve">ому номеру</w:t>
      </w:r>
      <w:r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и дате регистрации можно осуществлять мониторинг хода предоставления муниципальной услуги.</w:t>
      </w:r>
      <w:r>
        <w:rPr>
          <w:rFonts w:ascii="Times New Roman" w:hAnsi="Times New Roman"/>
          <w:b w:val="0"/>
          <w:sz w:val="26"/>
          <w:szCs w:val="26"/>
        </w:rPr>
      </w:r>
      <w:r>
        <w:rPr>
          <w:rFonts w:ascii="Times New Roman" w:hAnsi="Times New Roman"/>
          <w:b w:val="0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/>
      <w:bookmarkStart w:id="7" w:name="sub_1228"/>
      <w:r>
        <w:rPr>
          <w:rFonts w:ascii="Times New Roman" w:hAnsi="Times New Roman"/>
          <w:sz w:val="26"/>
          <w:szCs w:val="26"/>
        </w:rPr>
        <w:t xml:space="preserve">2.6.6.</w:t>
      </w:r>
      <w:r>
        <w:rPr>
          <w:rFonts w:ascii="Times New Roman" w:hAnsi="Times New Roman"/>
          <w:sz w:val="26"/>
          <w:szCs w:val="26"/>
        </w:rPr>
        <w:t xml:space="preserve">Исчерпыв</w:t>
      </w:r>
      <w:r>
        <w:rPr>
          <w:rFonts w:ascii="Times New Roman" w:hAnsi="Times New Roman"/>
          <w:sz w:val="26"/>
          <w:szCs w:val="26"/>
        </w:rPr>
        <w:t xml:space="preserve">ающ</w:t>
      </w:r>
      <w:r>
        <w:rPr>
          <w:rFonts w:ascii="Times New Roman" w:hAnsi="Times New Roman"/>
          <w:sz w:val="26"/>
          <w:szCs w:val="26"/>
        </w:rPr>
        <w:t xml:space="preserve">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перечень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док</w:t>
      </w:r>
      <w:r>
        <w:rPr>
          <w:rFonts w:ascii="Times New Roman" w:hAnsi="Times New Roman"/>
          <w:sz w:val="26"/>
          <w:szCs w:val="26"/>
        </w:rPr>
        <w:t xml:space="preserve">ум</w:t>
      </w:r>
      <w:r>
        <w:rPr>
          <w:rFonts w:ascii="Times New Roman" w:hAnsi="Times New Roman"/>
          <w:sz w:val="26"/>
          <w:szCs w:val="26"/>
        </w:rPr>
        <w:t xml:space="preserve">е</w:t>
      </w:r>
      <w:r>
        <w:rPr>
          <w:rFonts w:ascii="Times New Roman" w:hAnsi="Times New Roman"/>
          <w:sz w:val="26"/>
          <w:szCs w:val="26"/>
        </w:rPr>
        <w:t xml:space="preserve">нтов,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необходимых</w:t>
      </w: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для предоставления муници</w:t>
      </w:r>
      <w:r>
        <w:rPr>
          <w:rFonts w:ascii="Times New Roman" w:hAnsi="Times New Roman"/>
          <w:sz w:val="26"/>
          <w:szCs w:val="26"/>
        </w:rPr>
        <w:t xml:space="preserve">пальной услуги, которые находятся в распоряжении г</w:t>
      </w:r>
      <w:r>
        <w:rPr>
          <w:rFonts w:ascii="Times New Roman" w:hAnsi="Times New Roman"/>
          <w:sz w:val="26"/>
          <w:szCs w:val="26"/>
        </w:rPr>
        <w:t xml:space="preserve">осудар</w:t>
      </w:r>
      <w:r>
        <w:rPr>
          <w:rFonts w:ascii="Times New Roman" w:hAnsi="Times New Roman"/>
          <w:sz w:val="26"/>
          <w:szCs w:val="26"/>
        </w:rPr>
        <w:t xml:space="preserve">ст</w:t>
      </w:r>
      <w:r>
        <w:rPr>
          <w:rFonts w:ascii="Times New Roman" w:hAnsi="Times New Roman"/>
          <w:sz w:val="26"/>
          <w:szCs w:val="26"/>
        </w:rPr>
        <w:t xml:space="preserve">ве</w:t>
      </w:r>
      <w:r>
        <w:rPr>
          <w:rFonts w:ascii="Times New Roman" w:hAnsi="Times New Roman"/>
          <w:sz w:val="26"/>
          <w:szCs w:val="26"/>
        </w:rPr>
        <w:t xml:space="preserve">нн</w:t>
      </w:r>
      <w:r>
        <w:rPr>
          <w:rFonts w:ascii="Times New Roman" w:hAnsi="Times New Roman"/>
          <w:sz w:val="26"/>
          <w:szCs w:val="26"/>
        </w:rPr>
        <w:t xml:space="preserve">ых органов, органов местного самоуправ</w:t>
      </w:r>
      <w:r>
        <w:rPr>
          <w:rFonts w:ascii="Times New Roman" w:hAnsi="Times New Roman"/>
          <w:sz w:val="26"/>
          <w:szCs w:val="26"/>
        </w:rPr>
        <w:t xml:space="preserve">ления и иных органов, участвующих в предоставл</w:t>
      </w:r>
      <w:r>
        <w:rPr>
          <w:rFonts w:ascii="Times New Roman" w:hAnsi="Times New Roman"/>
          <w:sz w:val="26"/>
          <w:szCs w:val="26"/>
        </w:rPr>
        <w:t xml:space="preserve">ении муниципаль</w:t>
      </w:r>
      <w:r>
        <w:rPr>
          <w:rFonts w:ascii="Times New Roman" w:hAnsi="Times New Roman"/>
          <w:sz w:val="26"/>
          <w:szCs w:val="26"/>
        </w:rPr>
        <w:t xml:space="preserve">ных</w:t>
      </w:r>
      <w:r>
        <w:rPr>
          <w:rFonts w:ascii="Times New Roman" w:hAnsi="Times New Roman"/>
          <w:sz w:val="26"/>
          <w:szCs w:val="26"/>
        </w:rPr>
        <w:t xml:space="preserve"> услуг, запрашиваемых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поря</w:t>
      </w:r>
      <w:r>
        <w:rPr>
          <w:rFonts w:ascii="Times New Roman" w:hAnsi="Times New Roman"/>
          <w:sz w:val="26"/>
          <w:szCs w:val="26"/>
        </w:rPr>
        <w:t xml:space="preserve">дке м</w:t>
      </w:r>
      <w:r>
        <w:rPr>
          <w:rFonts w:ascii="Times New Roman" w:hAnsi="Times New Roman"/>
          <w:sz w:val="26"/>
          <w:szCs w:val="26"/>
        </w:rPr>
        <w:t xml:space="preserve">еж</w:t>
      </w:r>
      <w:r>
        <w:rPr>
          <w:rFonts w:ascii="Times New Roman" w:hAnsi="Times New Roman"/>
          <w:sz w:val="26"/>
          <w:szCs w:val="26"/>
        </w:rPr>
        <w:t xml:space="preserve">ве</w:t>
      </w:r>
      <w:r>
        <w:rPr>
          <w:rFonts w:ascii="Times New Roman" w:hAnsi="Times New Roman"/>
          <w:sz w:val="26"/>
          <w:szCs w:val="26"/>
        </w:rPr>
        <w:t xml:space="preserve">домстве</w:t>
      </w:r>
      <w:r>
        <w:rPr>
          <w:rFonts w:ascii="Times New Roman" w:hAnsi="Times New Roman"/>
          <w:sz w:val="26"/>
          <w:szCs w:val="26"/>
        </w:rPr>
        <w:t xml:space="preserve">нного взаимодействия специалиста</w:t>
      </w:r>
      <w:r>
        <w:rPr>
          <w:rFonts w:ascii="Times New Roman" w:hAnsi="Times New Roman"/>
          <w:sz w:val="26"/>
          <w:szCs w:val="26"/>
        </w:rPr>
        <w:t xml:space="preserve">ми</w:t>
      </w:r>
      <w:r>
        <w:rPr>
          <w:rFonts w:ascii="Times New Roman" w:hAnsi="Times New Roman"/>
          <w:sz w:val="26"/>
          <w:szCs w:val="26"/>
        </w:rPr>
        <w:t xml:space="preserve">,</w:t>
      </w:r>
      <w:r>
        <w:rPr>
          <w:rFonts w:ascii="Times New Roman" w:hAnsi="Times New Roman"/>
          <w:sz w:val="26"/>
          <w:szCs w:val="26"/>
        </w:rPr>
        <w:t xml:space="preserve"> ответственными 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r>
        <w:rPr>
          <w:rFonts w:ascii="Times New Roman" w:hAnsi="Times New Roman"/>
          <w:sz w:val="26"/>
          <w:szCs w:val="26"/>
        </w:rPr>
        <w:t xml:space="preserve">за предоставление м</w:t>
      </w:r>
      <w:r>
        <w:rPr>
          <w:rFonts w:ascii="Times New Roman" w:hAnsi="Times New Roman"/>
          <w:sz w:val="26"/>
          <w:szCs w:val="26"/>
        </w:rPr>
        <w:t xml:space="preserve">униципальной</w:t>
      </w:r>
      <w:r>
        <w:rPr>
          <w:rFonts w:ascii="Times New Roman" w:hAnsi="Times New Roman"/>
          <w:sz w:val="26"/>
          <w:szCs w:val="26"/>
        </w:rPr>
        <w:t xml:space="preserve"> услуг</w:t>
      </w:r>
      <w:r>
        <w:rPr>
          <w:rFonts w:ascii="Times New Roman" w:hAnsi="Times New Roman"/>
          <w:sz w:val="26"/>
          <w:szCs w:val="26"/>
        </w:rPr>
        <w:t xml:space="preserve">и,</w:t>
      </w:r>
      <w:r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к</w:t>
      </w:r>
      <w:r>
        <w:rPr>
          <w:rFonts w:ascii="Times New Roman" w:hAnsi="Times New Roman"/>
          <w:sz w:val="26"/>
          <w:szCs w:val="26"/>
        </w:rPr>
        <w:t xml:space="preserve">оторые З</w:t>
      </w:r>
      <w:r>
        <w:rPr>
          <w:rFonts w:ascii="Times New Roman" w:hAnsi="Times New Roman"/>
          <w:sz w:val="26"/>
          <w:szCs w:val="26"/>
        </w:rPr>
        <w:t xml:space="preserve">аявитель вправе представить самостоятельно: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выписка из </w:t>
      </w:r>
      <w:r>
        <w:rPr>
          <w:rFonts w:ascii="Times New Roman" w:hAnsi="Times New Roman"/>
          <w:sz w:val="26"/>
          <w:szCs w:val="26"/>
        </w:rPr>
        <w:t xml:space="preserve">ЕГРН</w:t>
      </w:r>
      <w:r>
        <w:rPr>
          <w:rFonts w:ascii="Times New Roman" w:hAnsi="Times New Roman"/>
          <w:sz w:val="26"/>
          <w:szCs w:val="26"/>
        </w:rPr>
        <w:t xml:space="preserve"> на зе</w:t>
      </w:r>
      <w:r>
        <w:rPr>
          <w:rFonts w:ascii="Times New Roman" w:hAnsi="Times New Roman"/>
          <w:sz w:val="26"/>
          <w:szCs w:val="26"/>
        </w:rPr>
        <w:t xml:space="preserve">мельны</w:t>
      </w:r>
      <w:r>
        <w:rPr>
          <w:rFonts w:ascii="Times New Roman" w:hAnsi="Times New Roman"/>
          <w:sz w:val="26"/>
          <w:szCs w:val="26"/>
        </w:rPr>
        <w:t xml:space="preserve">й участок</w:t>
      </w:r>
      <w:r>
        <w:rPr>
          <w:rFonts w:ascii="Times New Roman" w:hAnsi="Times New Roman"/>
          <w:sz w:val="26"/>
          <w:szCs w:val="26"/>
        </w:rPr>
        <w:t xml:space="preserve"> (о</w:t>
      </w:r>
      <w:r>
        <w:rPr>
          <w:rFonts w:ascii="Times New Roman" w:hAnsi="Times New Roman"/>
          <w:sz w:val="26"/>
          <w:szCs w:val="26"/>
        </w:rPr>
        <w:t xml:space="preserve">бъект капитального строи</w:t>
      </w:r>
      <w:r>
        <w:rPr>
          <w:rFonts w:ascii="Times New Roman" w:hAnsi="Times New Roman"/>
          <w:sz w:val="26"/>
          <w:szCs w:val="26"/>
        </w:rPr>
        <w:t xml:space="preserve">те</w:t>
      </w:r>
      <w:r>
        <w:rPr>
          <w:rFonts w:ascii="Times New Roman" w:hAnsi="Times New Roman"/>
          <w:sz w:val="26"/>
          <w:szCs w:val="26"/>
        </w:rPr>
        <w:t xml:space="preserve">льства)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в отнош</w:t>
      </w:r>
      <w:r>
        <w:rPr>
          <w:rFonts w:ascii="Times New Roman" w:hAnsi="Times New Roman"/>
          <w:sz w:val="26"/>
          <w:szCs w:val="26"/>
        </w:rPr>
        <w:t xml:space="preserve">ении которого запрашиваются сведения;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документ, подтвержда</w:t>
      </w:r>
      <w:r>
        <w:rPr>
          <w:rFonts w:ascii="Times New Roman" w:hAnsi="Times New Roman"/>
          <w:sz w:val="26"/>
          <w:szCs w:val="26"/>
        </w:rPr>
        <w:t xml:space="preserve">ющий внесение платы за предоставление сведений, док</w:t>
      </w:r>
      <w:r>
        <w:rPr>
          <w:rFonts w:ascii="Times New Roman" w:hAnsi="Times New Roman"/>
          <w:sz w:val="26"/>
          <w:szCs w:val="26"/>
        </w:rPr>
        <w:t xml:space="preserve">ументо</w:t>
      </w:r>
      <w:r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 xml:space="preserve">ма</w:t>
      </w:r>
      <w:r>
        <w:rPr>
          <w:rFonts w:ascii="Times New Roman" w:hAnsi="Times New Roman"/>
          <w:sz w:val="26"/>
          <w:szCs w:val="26"/>
        </w:rPr>
        <w:t xml:space="preserve">териалов из ГИСОГД, в случае предоставл</w:t>
      </w:r>
      <w:r>
        <w:rPr>
          <w:rFonts w:ascii="Times New Roman" w:hAnsi="Times New Roman"/>
          <w:sz w:val="26"/>
          <w:szCs w:val="26"/>
        </w:rPr>
        <w:t xml:space="preserve">ения услуги на платной основе.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/>
      <w:bookmarkEnd w:id="7"/>
      <w:r/>
      <w:bookmarkStart w:id="8" w:name="sub_1229"/>
      <w:r>
        <w:rPr>
          <w:rFonts w:ascii="Times New Roman" w:hAnsi="Times New Roman"/>
          <w:sz w:val="26"/>
          <w:szCs w:val="26"/>
        </w:rPr>
        <w:t xml:space="preserve">2.6.</w:t>
      </w:r>
      <w:r>
        <w:rPr>
          <w:rFonts w:ascii="Times New Roman" w:hAnsi="Times New Roman"/>
          <w:sz w:val="26"/>
          <w:szCs w:val="26"/>
        </w:rPr>
        <w:t xml:space="preserve">7.</w:t>
      </w:r>
      <w:r>
        <w:rPr>
          <w:rFonts w:ascii="Times New Roman" w:hAnsi="Times New Roman"/>
          <w:sz w:val="26"/>
          <w:szCs w:val="26"/>
        </w:rPr>
        <w:t xml:space="preserve">Специалисты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У </w:t>
      </w:r>
      <w:r>
        <w:rPr>
          <w:rFonts w:ascii="Times New Roman" w:hAnsi="Times New Roman"/>
          <w:sz w:val="26"/>
          <w:szCs w:val="26"/>
        </w:rPr>
        <w:t xml:space="preserve">БО «</w:t>
      </w:r>
      <w:r>
        <w:rPr>
          <w:rFonts w:ascii="Times New Roman" w:hAnsi="Times New Roman"/>
          <w:sz w:val="26"/>
          <w:szCs w:val="26"/>
        </w:rPr>
        <w:t xml:space="preserve">МФЦ»</w:t>
      </w:r>
      <w:r>
        <w:rPr>
          <w:rFonts w:ascii="Times New Roman" w:hAnsi="Times New Roman"/>
          <w:sz w:val="26"/>
          <w:szCs w:val="26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вправ</w:t>
      </w:r>
      <w:r>
        <w:rPr>
          <w:rFonts w:ascii="Times New Roman" w:hAnsi="Times New Roman"/>
          <w:sz w:val="26"/>
          <w:szCs w:val="26"/>
        </w:rPr>
        <w:t xml:space="preserve">е </w:t>
      </w:r>
      <w:r>
        <w:rPr>
          <w:rFonts w:ascii="Times New Roman" w:hAnsi="Times New Roman"/>
          <w:sz w:val="26"/>
          <w:szCs w:val="26"/>
        </w:rPr>
        <w:t xml:space="preserve">тр</w:t>
      </w:r>
      <w:r>
        <w:rPr>
          <w:rFonts w:ascii="Times New Roman" w:hAnsi="Times New Roman"/>
          <w:sz w:val="26"/>
          <w:szCs w:val="26"/>
        </w:rPr>
        <w:t xml:space="preserve">ебов</w:t>
      </w:r>
      <w:r>
        <w:rPr>
          <w:rFonts w:ascii="Times New Roman" w:hAnsi="Times New Roman"/>
          <w:sz w:val="26"/>
          <w:szCs w:val="26"/>
        </w:rPr>
        <w:t xml:space="preserve">ать </w:t>
      </w: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от З</w:t>
      </w:r>
      <w:r>
        <w:rPr>
          <w:rFonts w:ascii="Times New Roman" w:hAnsi="Times New Roman"/>
          <w:sz w:val="26"/>
          <w:szCs w:val="26"/>
        </w:rPr>
        <w:t xml:space="preserve">аявителя: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/>
      <w:bookmarkEnd w:id="8"/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представления документов и информации и</w:t>
      </w:r>
      <w:r>
        <w:rPr>
          <w:rFonts w:ascii="Times New Roman" w:hAnsi="Times New Roman"/>
          <w:sz w:val="26"/>
          <w:szCs w:val="26"/>
        </w:rPr>
        <w:t xml:space="preserve">ли осуществления действий, представление или осуществ</w:t>
      </w:r>
      <w:r>
        <w:rPr>
          <w:rFonts w:ascii="Times New Roman" w:hAnsi="Times New Roman"/>
          <w:sz w:val="26"/>
          <w:szCs w:val="26"/>
        </w:rPr>
        <w:t xml:space="preserve">ление </w:t>
      </w:r>
      <w:r>
        <w:rPr>
          <w:rFonts w:ascii="Times New Roman" w:hAnsi="Times New Roman"/>
          <w:sz w:val="26"/>
          <w:szCs w:val="26"/>
        </w:rPr>
        <w:t xml:space="preserve">ко</w:t>
      </w:r>
      <w:r>
        <w:rPr>
          <w:rFonts w:ascii="Times New Roman" w:hAnsi="Times New Roman"/>
          <w:sz w:val="26"/>
          <w:szCs w:val="26"/>
        </w:rPr>
        <w:t xml:space="preserve">то</w:t>
      </w:r>
      <w:r>
        <w:rPr>
          <w:rFonts w:ascii="Times New Roman" w:hAnsi="Times New Roman"/>
          <w:sz w:val="26"/>
          <w:szCs w:val="26"/>
        </w:rPr>
        <w:t xml:space="preserve">ры</w:t>
      </w:r>
      <w:r>
        <w:rPr>
          <w:rFonts w:ascii="Times New Roman" w:hAnsi="Times New Roman"/>
          <w:sz w:val="26"/>
          <w:szCs w:val="26"/>
        </w:rPr>
        <w:t xml:space="preserve">х не предусмотрено нормативными правовыми</w:t>
      </w:r>
      <w:r>
        <w:rPr>
          <w:rFonts w:ascii="Times New Roman" w:hAnsi="Times New Roman"/>
          <w:sz w:val="26"/>
          <w:szCs w:val="26"/>
        </w:rPr>
        <w:t xml:space="preserve"> актами, регулирующими отно</w:t>
      </w:r>
      <w:r>
        <w:rPr>
          <w:rFonts w:ascii="Times New Roman" w:hAnsi="Times New Roman"/>
          <w:sz w:val="26"/>
          <w:szCs w:val="26"/>
        </w:rPr>
        <w:t xml:space="preserve">шения, возникаю</w:t>
      </w:r>
      <w:r>
        <w:rPr>
          <w:rFonts w:ascii="Times New Roman" w:hAnsi="Times New Roman"/>
          <w:sz w:val="26"/>
          <w:szCs w:val="26"/>
        </w:rPr>
        <w:t xml:space="preserve">щие</w:t>
      </w:r>
      <w:r>
        <w:rPr>
          <w:rFonts w:ascii="Times New Roman" w:hAnsi="Times New Roman"/>
          <w:sz w:val="26"/>
          <w:szCs w:val="26"/>
        </w:rPr>
        <w:t xml:space="preserve"> в связи </w:t>
      </w:r>
      <w:r>
        <w:rPr>
          <w:rFonts w:ascii="Times New Roman" w:hAnsi="Times New Roman"/>
          <w:sz w:val="26"/>
          <w:szCs w:val="26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с предоставлением муниципальной услуги;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представления документов и и</w:t>
      </w:r>
      <w:r>
        <w:rPr>
          <w:rFonts w:ascii="Times New Roman" w:hAnsi="Times New Roman"/>
          <w:sz w:val="26"/>
          <w:szCs w:val="26"/>
        </w:rPr>
        <w:t xml:space="preserve">нформации, которые в соответствии </w:t>
      </w:r>
      <w:r>
        <w:rPr>
          <w:rFonts w:ascii="Times New Roman" w:hAnsi="Times New Roman"/>
          <w:sz w:val="26"/>
          <w:szCs w:val="26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нор</w:t>
      </w:r>
      <w:r>
        <w:rPr>
          <w:rFonts w:ascii="Times New Roman" w:hAnsi="Times New Roman"/>
          <w:sz w:val="26"/>
          <w:szCs w:val="26"/>
        </w:rPr>
        <w:t xml:space="preserve">ма</w:t>
      </w:r>
      <w:r>
        <w:rPr>
          <w:rFonts w:ascii="Times New Roman" w:hAnsi="Times New Roman"/>
          <w:sz w:val="26"/>
          <w:szCs w:val="26"/>
        </w:rPr>
        <w:t xml:space="preserve">ти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z w:val="26"/>
          <w:szCs w:val="26"/>
        </w:rPr>
        <w:t xml:space="preserve">ными правовыми актами Российской Федерации, нормативными правовыми ак</w:t>
      </w:r>
      <w:r>
        <w:rPr>
          <w:rFonts w:ascii="Times New Roman" w:hAnsi="Times New Roman"/>
          <w:sz w:val="26"/>
          <w:szCs w:val="26"/>
        </w:rPr>
        <w:t xml:space="preserve">тами субъектов </w:t>
      </w:r>
      <w:r>
        <w:rPr>
          <w:rFonts w:ascii="Times New Roman" w:hAnsi="Times New Roman"/>
          <w:sz w:val="26"/>
          <w:szCs w:val="26"/>
        </w:rPr>
        <w:t xml:space="preserve">Рос</w:t>
      </w:r>
      <w:r>
        <w:rPr>
          <w:rFonts w:ascii="Times New Roman" w:hAnsi="Times New Roman"/>
          <w:sz w:val="26"/>
          <w:szCs w:val="26"/>
        </w:rPr>
        <w:t xml:space="preserve">сийской Федерации и муниципальным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 xml:space="preserve">пр</w:t>
      </w:r>
      <w:r>
        <w:rPr>
          <w:rFonts w:ascii="Times New Roman" w:hAnsi="Times New Roman"/>
          <w:sz w:val="26"/>
          <w:szCs w:val="26"/>
        </w:rPr>
        <w:t xml:space="preserve">авовыми актами находятся в ра</w:t>
      </w:r>
      <w:r>
        <w:rPr>
          <w:rFonts w:ascii="Times New Roman" w:hAnsi="Times New Roman"/>
          <w:sz w:val="26"/>
          <w:szCs w:val="26"/>
        </w:rPr>
        <w:t xml:space="preserve">споряжении органов, п</w:t>
      </w:r>
      <w:r>
        <w:rPr>
          <w:rFonts w:ascii="Times New Roman" w:hAnsi="Times New Roman"/>
          <w:sz w:val="26"/>
          <w:szCs w:val="26"/>
        </w:rPr>
        <w:t xml:space="preserve">редоставляющих му</w:t>
      </w:r>
      <w:r>
        <w:rPr>
          <w:rFonts w:ascii="Times New Roman" w:hAnsi="Times New Roman"/>
          <w:sz w:val="26"/>
          <w:szCs w:val="26"/>
        </w:rPr>
        <w:t xml:space="preserve">ниципальную услугу, иных государственных органов, орга</w:t>
      </w:r>
      <w:r>
        <w:rPr>
          <w:rFonts w:ascii="Times New Roman" w:hAnsi="Times New Roman"/>
          <w:sz w:val="26"/>
          <w:szCs w:val="26"/>
        </w:rPr>
        <w:t xml:space="preserve">нов ме</w:t>
      </w:r>
      <w:r>
        <w:rPr>
          <w:rFonts w:ascii="Times New Roman" w:hAnsi="Times New Roman"/>
          <w:sz w:val="26"/>
          <w:szCs w:val="26"/>
        </w:rPr>
        <w:t xml:space="preserve">ст</w:t>
      </w:r>
      <w:r>
        <w:rPr>
          <w:rFonts w:ascii="Times New Roman" w:hAnsi="Times New Roman"/>
          <w:sz w:val="26"/>
          <w:szCs w:val="26"/>
        </w:rPr>
        <w:t xml:space="preserve">но</w:t>
      </w:r>
      <w:r>
        <w:rPr>
          <w:rFonts w:ascii="Times New Roman" w:hAnsi="Times New Roman"/>
          <w:sz w:val="26"/>
          <w:szCs w:val="26"/>
        </w:rPr>
        <w:t xml:space="preserve">го</w:t>
      </w:r>
      <w:r>
        <w:rPr>
          <w:rFonts w:ascii="Times New Roman" w:hAnsi="Times New Roman"/>
          <w:sz w:val="26"/>
          <w:szCs w:val="26"/>
        </w:rPr>
        <w:t xml:space="preserve"> самоуправления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и (или) подведомственных г</w:t>
      </w:r>
      <w:r>
        <w:rPr>
          <w:rFonts w:ascii="Times New Roman" w:hAnsi="Times New Roman"/>
          <w:sz w:val="26"/>
          <w:szCs w:val="26"/>
        </w:rPr>
        <w:t xml:space="preserve">осударс</w:t>
      </w:r>
      <w:r>
        <w:rPr>
          <w:rFonts w:ascii="Times New Roman" w:hAnsi="Times New Roman"/>
          <w:sz w:val="26"/>
          <w:szCs w:val="26"/>
        </w:rPr>
        <w:t xml:space="preserve">твенным</w:t>
      </w:r>
      <w:r>
        <w:rPr>
          <w:rFonts w:ascii="Times New Roman" w:hAnsi="Times New Roman"/>
          <w:sz w:val="26"/>
          <w:szCs w:val="26"/>
        </w:rPr>
        <w:t xml:space="preserve"> органам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 xml:space="preserve">ор</w:t>
      </w:r>
      <w:r>
        <w:rPr>
          <w:rFonts w:ascii="Times New Roman" w:hAnsi="Times New Roman"/>
          <w:sz w:val="26"/>
          <w:szCs w:val="26"/>
        </w:rPr>
        <w:t xml:space="preserve">ганам местного самоуправления о</w:t>
      </w:r>
      <w:r>
        <w:rPr>
          <w:rFonts w:ascii="Times New Roman" w:hAnsi="Times New Roman"/>
          <w:sz w:val="26"/>
          <w:szCs w:val="26"/>
        </w:rPr>
        <w:t xml:space="preserve">рг</w:t>
      </w:r>
      <w:r>
        <w:rPr>
          <w:rFonts w:ascii="Times New Roman" w:hAnsi="Times New Roman"/>
          <w:sz w:val="26"/>
          <w:szCs w:val="26"/>
        </w:rPr>
        <w:t xml:space="preserve">ан</w:t>
      </w:r>
      <w:r>
        <w:rPr>
          <w:rFonts w:ascii="Times New Roman" w:hAnsi="Times New Roman"/>
          <w:sz w:val="26"/>
          <w:szCs w:val="26"/>
        </w:rPr>
        <w:t xml:space="preserve">изаций, участвующих </w:t>
      </w:r>
      <w:r>
        <w:rPr>
          <w:rFonts w:ascii="Times New Roman" w:hAnsi="Times New Roman"/>
          <w:sz w:val="26"/>
          <w:szCs w:val="26"/>
        </w:rPr>
        <w:t xml:space="preserve">в предоставлении муниципальных услуг, за исклю</w:t>
      </w:r>
      <w:r>
        <w:rPr>
          <w:rFonts w:ascii="Times New Roman" w:hAnsi="Times New Roman"/>
          <w:sz w:val="26"/>
          <w:szCs w:val="26"/>
        </w:rPr>
        <w:t xml:space="preserve">чением</w:t>
      </w:r>
      <w:r>
        <w:rPr>
          <w:rFonts w:ascii="Times New Roman" w:hAnsi="Times New Roman"/>
          <w:sz w:val="26"/>
          <w:szCs w:val="26"/>
        </w:rPr>
        <w:t xml:space="preserve"> д</w:t>
      </w:r>
      <w:r>
        <w:rPr>
          <w:rFonts w:ascii="Times New Roman" w:hAnsi="Times New Roman"/>
          <w:sz w:val="26"/>
          <w:szCs w:val="26"/>
        </w:rPr>
        <w:t xml:space="preserve">ок</w:t>
      </w:r>
      <w:r>
        <w:rPr>
          <w:rFonts w:ascii="Times New Roman" w:hAnsi="Times New Roman"/>
          <w:sz w:val="26"/>
          <w:szCs w:val="26"/>
        </w:rPr>
        <w:t xml:space="preserve">ум</w:t>
      </w:r>
      <w:r>
        <w:rPr>
          <w:rFonts w:ascii="Times New Roman" w:hAnsi="Times New Roman"/>
          <w:sz w:val="26"/>
          <w:szCs w:val="26"/>
        </w:rPr>
        <w:t xml:space="preserve">ентов, указанных </w:t>
      </w:r>
      <w:r>
        <w:rPr>
          <w:rFonts w:ascii="Times New Roman" w:hAnsi="Times New Roman"/>
          <w:color w:val="000000"/>
          <w:sz w:val="26"/>
          <w:szCs w:val="26"/>
        </w:rPr>
        <w:t xml:space="preserve">в </w:t>
      </w:r>
      <w:r>
        <w:rPr>
          <w:rFonts w:ascii="Times New Roman" w:hAnsi="Times New Roman"/>
          <w:color w:val="000000"/>
          <w:sz w:val="26"/>
          <w:szCs w:val="26"/>
        </w:rPr>
        <w:fldChar w:fldCharType="begin"/>
      </w:r>
      <w:r>
        <w:rPr>
          <w:rFonts w:ascii="Times New Roman" w:hAnsi="Times New Roman"/>
          <w:color w:val="000000"/>
          <w:sz w:val="26"/>
          <w:szCs w:val="26"/>
        </w:rPr>
        <w:instrText xml:space="preserve"> HYPERLINK "http://internet.garant.ru/document/redirect/12177515/706" </w:instrText>
      </w:r>
      <w:r>
        <w:rPr>
          <w:rFonts w:ascii="Times New Roman" w:hAnsi="Times New Roman"/>
          <w:color w:val="000000"/>
          <w:sz w:val="26"/>
          <w:szCs w:val="26"/>
        </w:rPr>
        <w:fldChar w:fldCharType="separate"/>
      </w:r>
      <w:r>
        <w:rPr>
          <w:rStyle w:val="799"/>
          <w:rFonts w:ascii="Times New Roman" w:hAnsi="Times New Roman"/>
          <w:color w:val="000000"/>
          <w:sz w:val="26"/>
          <w:szCs w:val="26"/>
        </w:rPr>
        <w:t xml:space="preserve">ч</w:t>
      </w:r>
      <w:r>
        <w:rPr>
          <w:rStyle w:val="799"/>
          <w:rFonts w:ascii="Times New Roman" w:hAnsi="Times New Roman"/>
          <w:color w:val="000000"/>
          <w:sz w:val="26"/>
          <w:szCs w:val="26"/>
        </w:rPr>
        <w:t xml:space="preserve">асти </w:t>
      </w:r>
      <w:r>
        <w:rPr>
          <w:rStyle w:val="799"/>
          <w:rFonts w:ascii="Times New Roman" w:hAnsi="Times New Roman"/>
          <w:color w:val="000000"/>
          <w:sz w:val="26"/>
          <w:szCs w:val="26"/>
        </w:rPr>
        <w:t xml:space="preserve">6 ст</w:t>
      </w:r>
      <w:r>
        <w:rPr>
          <w:rStyle w:val="799"/>
          <w:rFonts w:ascii="Times New Roman" w:hAnsi="Times New Roman"/>
          <w:color w:val="000000"/>
          <w:sz w:val="26"/>
          <w:szCs w:val="26"/>
        </w:rPr>
        <w:t xml:space="preserve">атьи </w:t>
      </w:r>
      <w:r>
        <w:rPr>
          <w:rStyle w:val="799"/>
          <w:rFonts w:ascii="Times New Roman" w:hAnsi="Times New Roman"/>
          <w:color w:val="000000"/>
          <w:sz w:val="26"/>
          <w:szCs w:val="26"/>
        </w:rPr>
        <w:t xml:space="preserve">7</w:t>
      </w:r>
      <w:r>
        <w:rPr>
          <w:rFonts w:ascii="Times New Roman" w:hAnsi="Times New Roman"/>
          <w:color w:val="000000"/>
          <w:sz w:val="26"/>
          <w:szCs w:val="26"/>
        </w:rPr>
        <w:fldChar w:fldCharType="end"/>
      </w:r>
      <w:r>
        <w:rPr>
          <w:rFonts w:ascii="Times New Roman" w:hAnsi="Times New Roman"/>
          <w:color w:val="000000"/>
          <w:sz w:val="26"/>
          <w:szCs w:val="26"/>
        </w:rPr>
        <w:t xml:space="preserve"> Федерального</w:t>
      </w:r>
      <w:r>
        <w:rPr>
          <w:rFonts w:ascii="Times New Roman" w:hAnsi="Times New Roman"/>
          <w:sz w:val="26"/>
          <w:szCs w:val="26"/>
        </w:rPr>
        <w:t xml:space="preserve"> з</w:t>
      </w:r>
      <w:r>
        <w:rPr>
          <w:rFonts w:ascii="Times New Roman" w:hAnsi="Times New Roman"/>
          <w:sz w:val="26"/>
          <w:szCs w:val="26"/>
        </w:rPr>
        <w:t xml:space="preserve">ак</w:t>
      </w:r>
      <w:r>
        <w:rPr>
          <w:rFonts w:ascii="Times New Roman" w:hAnsi="Times New Roman"/>
          <w:sz w:val="26"/>
          <w:szCs w:val="26"/>
        </w:rPr>
        <w:t xml:space="preserve">она </w:t>
      </w:r>
      <w:r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о</w:t>
      </w:r>
      <w:r>
        <w:rPr>
          <w:rFonts w:ascii="Times New Roman" w:hAnsi="Times New Roman"/>
          <w:sz w:val="26"/>
          <w:szCs w:val="26"/>
        </w:rPr>
        <w:t xml:space="preserve">т</w:t>
      </w:r>
      <w:r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7 ию</w:t>
      </w:r>
      <w:r>
        <w:rPr>
          <w:rFonts w:ascii="Times New Roman" w:hAnsi="Times New Roman"/>
          <w:sz w:val="26"/>
          <w:szCs w:val="26"/>
        </w:rPr>
        <w:t xml:space="preserve">ля 2010 года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</w:t>
      </w:r>
      <w:r>
        <w:rPr>
          <w:rFonts w:ascii="Times New Roman" w:hAnsi="Times New Roman"/>
          <w:sz w:val="26"/>
          <w:szCs w:val="26"/>
        </w:rPr>
        <w:t xml:space="preserve"> 210-ФЗ </w:t>
      </w:r>
      <w:r>
        <w:rPr>
          <w:rFonts w:ascii="Times New Roman" w:hAnsi="Times New Roman"/>
          <w:sz w:val="26"/>
          <w:szCs w:val="26"/>
        </w:rPr>
        <w:t xml:space="preserve">«</w:t>
      </w:r>
      <w:r>
        <w:rPr>
          <w:rFonts w:ascii="Times New Roman" w:hAnsi="Times New Roman"/>
          <w:sz w:val="26"/>
          <w:szCs w:val="26"/>
        </w:rPr>
        <w:t xml:space="preserve">Об орг</w:t>
      </w:r>
      <w:r>
        <w:rPr>
          <w:rFonts w:ascii="Times New Roman" w:hAnsi="Times New Roman"/>
          <w:sz w:val="26"/>
          <w:szCs w:val="26"/>
        </w:rPr>
        <w:t xml:space="preserve">ан</w:t>
      </w:r>
      <w:r>
        <w:rPr>
          <w:rFonts w:ascii="Times New Roman" w:hAnsi="Times New Roman"/>
          <w:sz w:val="26"/>
          <w:szCs w:val="26"/>
        </w:rPr>
        <w:t xml:space="preserve">из</w:t>
      </w:r>
      <w:r>
        <w:rPr>
          <w:rFonts w:ascii="Times New Roman" w:hAnsi="Times New Roman"/>
          <w:sz w:val="26"/>
          <w:szCs w:val="26"/>
        </w:rPr>
        <w:t xml:space="preserve">ац</w:t>
      </w:r>
      <w:r>
        <w:rPr>
          <w:rFonts w:ascii="Times New Roman" w:hAnsi="Times New Roman"/>
          <w:sz w:val="26"/>
          <w:szCs w:val="26"/>
        </w:rPr>
        <w:t xml:space="preserve">ии предос</w:t>
      </w:r>
      <w:r>
        <w:rPr>
          <w:rFonts w:ascii="Times New Roman" w:hAnsi="Times New Roman"/>
          <w:sz w:val="26"/>
          <w:szCs w:val="26"/>
        </w:rPr>
        <w:t xml:space="preserve">тавления государственных </w:t>
      </w:r>
      <w:r>
        <w:rPr>
          <w:rFonts w:ascii="Times New Roman" w:hAnsi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и муниципальных услуг</w:t>
      </w:r>
      <w:r>
        <w:rPr>
          <w:rFonts w:ascii="Times New Roman" w:hAnsi="Times New Roman"/>
          <w:sz w:val="26"/>
          <w:szCs w:val="26"/>
        </w:rPr>
        <w:t xml:space="preserve">»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/>
        <w:jc w:val="center"/>
        <w:spacing w:after="0" w:line="240" w:lineRule="auto"/>
        <w:tabs>
          <w:tab w:val="left" w:pos="709" w:leader="none"/>
          <w:tab w:val="left" w:pos="1843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2.7.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Исчерпывающий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перечень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оснований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для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отказа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в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приеме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(</w:t>
      </w:r>
      <w:r>
        <w:rPr>
          <w:rFonts w:ascii="Times New Roman" w:hAnsi="Times New Roman"/>
          <w:b/>
          <w:sz w:val="26"/>
          <w:szCs w:val="26"/>
        </w:rPr>
        <w:t xml:space="preserve">регистрации)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документов,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необходимых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для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</w:t>
      </w:r>
      <w:r>
        <w:rPr>
          <w:rFonts w:ascii="Times New Roman" w:hAnsi="Times New Roman"/>
          <w:b/>
          <w:sz w:val="26"/>
          <w:szCs w:val="26"/>
        </w:rPr>
        <w:t xml:space="preserve">р</w:t>
      </w:r>
      <w:r>
        <w:rPr>
          <w:rFonts w:ascii="Times New Roman" w:hAnsi="Times New Roman"/>
          <w:b/>
          <w:sz w:val="26"/>
          <w:szCs w:val="26"/>
        </w:rPr>
        <w:t xml:space="preserve">едоставления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м</w:t>
      </w:r>
      <w:r>
        <w:rPr>
          <w:rFonts w:ascii="Times New Roman" w:hAnsi="Times New Roman"/>
          <w:b/>
          <w:sz w:val="26"/>
          <w:szCs w:val="26"/>
        </w:rPr>
        <w:t xml:space="preserve">у</w:t>
      </w:r>
      <w:r>
        <w:rPr>
          <w:rFonts w:ascii="Times New Roman" w:hAnsi="Times New Roman"/>
          <w:b/>
          <w:sz w:val="26"/>
          <w:szCs w:val="26"/>
        </w:rPr>
        <w:t xml:space="preserve">ни</w:t>
      </w:r>
      <w:r>
        <w:rPr>
          <w:rFonts w:ascii="Times New Roman" w:hAnsi="Times New Roman"/>
          <w:b/>
          <w:sz w:val="26"/>
          <w:szCs w:val="26"/>
        </w:rPr>
        <w:t xml:space="preserve">ципа</w:t>
      </w:r>
      <w:r>
        <w:rPr>
          <w:rFonts w:ascii="Times New Roman" w:hAnsi="Times New Roman"/>
          <w:b/>
          <w:sz w:val="26"/>
          <w:szCs w:val="26"/>
        </w:rPr>
        <w:t xml:space="preserve">льной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spacing w:after="0" w:line="240" w:lineRule="auto"/>
        <w:tabs>
          <w:tab w:val="left" w:pos="709" w:leader="none"/>
          <w:tab w:val="left" w:pos="1843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2.7.1.</w:t>
      </w:r>
      <w:r>
        <w:rPr>
          <w:rFonts w:ascii="Times New Roman" w:hAnsi="Times New Roman"/>
          <w:sz w:val="26"/>
          <w:szCs w:val="26"/>
        </w:rPr>
        <w:t xml:space="preserve">Ос</w:t>
      </w:r>
      <w:r>
        <w:rPr>
          <w:rFonts w:ascii="Times New Roman" w:hAnsi="Times New Roman"/>
          <w:sz w:val="26"/>
          <w:szCs w:val="26"/>
        </w:rPr>
        <w:t xml:space="preserve">нования</w:t>
      </w:r>
      <w:r>
        <w:rPr>
          <w:rFonts w:ascii="Times New Roman" w:hAnsi="Times New Roman"/>
          <w:sz w:val="26"/>
          <w:szCs w:val="26"/>
        </w:rPr>
        <w:t xml:space="preserve">ми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для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отказа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приеме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документов,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необходимых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для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</w:t>
      </w:r>
      <w:r>
        <w:rPr>
          <w:rFonts w:ascii="Times New Roman" w:hAnsi="Times New Roman"/>
          <w:sz w:val="26"/>
          <w:szCs w:val="26"/>
        </w:rPr>
        <w:t xml:space="preserve">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</w:t>
      </w:r>
      <w:r>
        <w:rPr>
          <w:rFonts w:ascii="Times New Roman" w:hAnsi="Times New Roman"/>
          <w:sz w:val="26"/>
          <w:szCs w:val="26"/>
        </w:rPr>
        <w:t xml:space="preserve">у</w:t>
      </w:r>
      <w:r>
        <w:rPr>
          <w:rFonts w:ascii="Times New Roman" w:hAnsi="Times New Roman"/>
          <w:sz w:val="26"/>
          <w:szCs w:val="26"/>
        </w:rPr>
        <w:t xml:space="preserve">н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ципальной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услуги,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являются: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/>
      <w:bookmarkStart w:id="9" w:name="__RefHeading__16681_1239231982"/>
      <w:r/>
      <w:bookmarkEnd w:id="9"/>
      <w:r/>
      <w:bookmarkStart w:id="10" w:name="__RefHeading__16689_1239231982"/>
      <w:r/>
      <w:bookmarkEnd w:id="10"/>
      <w:r/>
      <w:bookmarkStart w:id="11" w:name="__RefHeading__16703_1239231982"/>
      <w:r/>
      <w:bookmarkEnd w:id="11"/>
      <w:r/>
      <w:bookmarkStart w:id="12" w:name="__RefHeading__16705_1239231982"/>
      <w:r/>
      <w:bookmarkEnd w:id="12"/>
      <w:r/>
      <w:bookmarkStart w:id="13" w:name="__RefHeading__16709_1239231982"/>
      <w:r/>
      <w:bookmarkEnd w:id="13"/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обращение за муниципальной услугой, предоставление которой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не п</w:t>
      </w:r>
      <w:r>
        <w:rPr>
          <w:rFonts w:ascii="Times New Roman" w:hAnsi="Times New Roman"/>
          <w:sz w:val="26"/>
          <w:szCs w:val="26"/>
        </w:rPr>
        <w:t xml:space="preserve">реду</w:t>
      </w:r>
      <w:r>
        <w:rPr>
          <w:rFonts w:ascii="Times New Roman" w:hAnsi="Times New Roman"/>
          <w:sz w:val="26"/>
          <w:szCs w:val="26"/>
        </w:rPr>
        <w:t xml:space="preserve">сматриваетс</w:t>
      </w:r>
      <w:r>
        <w:rPr>
          <w:rFonts w:ascii="Times New Roman" w:hAnsi="Times New Roman"/>
          <w:sz w:val="26"/>
          <w:szCs w:val="26"/>
        </w:rPr>
        <w:t xml:space="preserve">я А</w:t>
      </w:r>
      <w:r>
        <w:rPr>
          <w:rFonts w:ascii="Times New Roman" w:hAnsi="Times New Roman"/>
          <w:sz w:val="26"/>
          <w:szCs w:val="26"/>
        </w:rPr>
        <w:t xml:space="preserve">дминистративным реглам</w:t>
      </w:r>
      <w:r>
        <w:rPr>
          <w:rFonts w:ascii="Times New Roman" w:hAnsi="Times New Roman"/>
          <w:sz w:val="26"/>
          <w:szCs w:val="26"/>
        </w:rPr>
        <w:t xml:space="preserve">ентом;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пре</w:t>
      </w:r>
      <w:r>
        <w:rPr>
          <w:rFonts w:ascii="Times New Roman" w:hAnsi="Times New Roman"/>
          <w:sz w:val="26"/>
          <w:szCs w:val="26"/>
        </w:rPr>
        <w:t xml:space="preserve">дс</w:t>
      </w:r>
      <w:r>
        <w:rPr>
          <w:rFonts w:ascii="Times New Roman" w:hAnsi="Times New Roman"/>
          <w:sz w:val="26"/>
          <w:szCs w:val="26"/>
        </w:rPr>
        <w:t xml:space="preserve">т</w:t>
      </w:r>
      <w:r>
        <w:rPr>
          <w:rFonts w:ascii="Times New Roman" w:hAnsi="Times New Roman"/>
          <w:sz w:val="26"/>
          <w:szCs w:val="26"/>
        </w:rPr>
        <w:t xml:space="preserve">авление заявления, п</w:t>
      </w:r>
      <w:r>
        <w:rPr>
          <w:rFonts w:ascii="Times New Roman" w:hAnsi="Times New Roman"/>
          <w:sz w:val="26"/>
          <w:szCs w:val="26"/>
        </w:rPr>
        <w:t xml:space="preserve">одписанного неуполномоченным лицом</w:t>
      </w:r>
      <w:r>
        <w:rPr>
          <w:rFonts w:ascii="Times New Roman" w:hAnsi="Times New Roman"/>
          <w:sz w:val="26"/>
          <w:szCs w:val="26"/>
        </w:rPr>
        <w:t xml:space="preserve">;</w:t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представление заявл</w:t>
      </w:r>
      <w:r>
        <w:rPr>
          <w:rFonts w:ascii="Times New Roman" w:hAnsi="Times New Roman"/>
          <w:sz w:val="26"/>
          <w:szCs w:val="26"/>
        </w:rPr>
        <w:t xml:space="preserve">ения, </w:t>
      </w:r>
      <w:r>
        <w:rPr>
          <w:rFonts w:ascii="Times New Roman" w:hAnsi="Times New Roman"/>
          <w:sz w:val="26"/>
          <w:szCs w:val="26"/>
        </w:rPr>
        <w:t xml:space="preserve">оф</w:t>
      </w:r>
      <w:r>
        <w:rPr>
          <w:rFonts w:ascii="Times New Roman" w:hAnsi="Times New Roman"/>
          <w:sz w:val="26"/>
          <w:szCs w:val="26"/>
        </w:rPr>
        <w:t xml:space="preserve">ор</w:t>
      </w:r>
      <w:r>
        <w:rPr>
          <w:rFonts w:ascii="Times New Roman" w:hAnsi="Times New Roman"/>
          <w:sz w:val="26"/>
          <w:szCs w:val="26"/>
        </w:rPr>
        <w:t xml:space="preserve">мл</w:t>
      </w:r>
      <w:r>
        <w:rPr>
          <w:rFonts w:ascii="Times New Roman" w:hAnsi="Times New Roman"/>
          <w:sz w:val="26"/>
          <w:szCs w:val="26"/>
        </w:rPr>
        <w:t xml:space="preserve">енного </w:t>
      </w:r>
      <w:r>
        <w:rPr>
          <w:rFonts w:ascii="Times New Roman" w:hAnsi="Times New Roman"/>
          <w:sz w:val="26"/>
          <w:szCs w:val="26"/>
        </w:rPr>
        <w:t xml:space="preserve">с нарушением требований Административного регламента, в том числе некорректное (неполное либо неправильное)</w:t>
      </w:r>
      <w:r>
        <w:rPr>
          <w:rFonts w:ascii="Times New Roman" w:hAnsi="Times New Roman"/>
          <w:sz w:val="26"/>
          <w:szCs w:val="26"/>
        </w:rPr>
        <w:t xml:space="preserve"> заполнение обя</w:t>
      </w:r>
      <w:r>
        <w:rPr>
          <w:rFonts w:ascii="Times New Roman" w:hAnsi="Times New Roman"/>
          <w:sz w:val="26"/>
          <w:szCs w:val="26"/>
        </w:rPr>
        <w:t xml:space="preserve">зат</w:t>
      </w:r>
      <w:r>
        <w:rPr>
          <w:rFonts w:ascii="Times New Roman" w:hAnsi="Times New Roman"/>
          <w:sz w:val="26"/>
          <w:szCs w:val="26"/>
        </w:rPr>
        <w:t xml:space="preserve">ельных полей в форме заявления;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не</w:t>
      </w:r>
      <w:r>
        <w:rPr>
          <w:rFonts w:ascii="Times New Roman" w:hAnsi="Times New Roman"/>
          <w:sz w:val="26"/>
          <w:szCs w:val="26"/>
        </w:rPr>
        <w:t xml:space="preserve">пр</w:t>
      </w:r>
      <w:r>
        <w:rPr>
          <w:rFonts w:ascii="Times New Roman" w:hAnsi="Times New Roman"/>
          <w:sz w:val="26"/>
          <w:szCs w:val="26"/>
        </w:rPr>
        <w:t xml:space="preserve">едставление необх</w:t>
      </w:r>
      <w:r>
        <w:rPr>
          <w:rFonts w:ascii="Times New Roman" w:hAnsi="Times New Roman"/>
          <w:sz w:val="26"/>
          <w:szCs w:val="26"/>
        </w:rPr>
        <w:t xml:space="preserve">одимых документов, предусмотренных пунктом </w:t>
      </w: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2.6.1 Админ</w:t>
      </w:r>
      <w:r>
        <w:rPr>
          <w:rFonts w:ascii="Times New Roman" w:hAnsi="Times New Roman"/>
          <w:sz w:val="26"/>
          <w:szCs w:val="26"/>
        </w:rPr>
        <w:t xml:space="preserve">истрат</w:t>
      </w:r>
      <w:r>
        <w:rPr>
          <w:rFonts w:ascii="Times New Roman" w:hAnsi="Times New Roman"/>
          <w:sz w:val="26"/>
          <w:szCs w:val="26"/>
        </w:rPr>
        <w:t xml:space="preserve">ив</w:t>
      </w:r>
      <w:r>
        <w:rPr>
          <w:rFonts w:ascii="Times New Roman" w:hAnsi="Times New Roman"/>
          <w:sz w:val="26"/>
          <w:szCs w:val="26"/>
        </w:rPr>
        <w:t xml:space="preserve">но</w:t>
      </w:r>
      <w:r>
        <w:rPr>
          <w:rFonts w:ascii="Times New Roman" w:hAnsi="Times New Roman"/>
          <w:sz w:val="26"/>
          <w:szCs w:val="26"/>
        </w:rPr>
        <w:t xml:space="preserve">г</w:t>
      </w:r>
      <w:r>
        <w:rPr>
          <w:rFonts w:ascii="Times New Roman" w:hAnsi="Times New Roman"/>
          <w:sz w:val="26"/>
          <w:szCs w:val="26"/>
        </w:rPr>
        <w:t xml:space="preserve">о регламента;</w:t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представление документов, утративших силу или срок действия которых</w:t>
      </w:r>
      <w:r>
        <w:rPr>
          <w:rFonts w:ascii="Times New Roman" w:hAnsi="Times New Roman"/>
          <w:sz w:val="26"/>
          <w:szCs w:val="26"/>
        </w:rPr>
        <w:t xml:space="preserve"> истечет до даты завершения предо</w:t>
      </w:r>
      <w:r>
        <w:rPr>
          <w:rFonts w:ascii="Times New Roman" w:hAnsi="Times New Roman"/>
          <w:sz w:val="26"/>
          <w:szCs w:val="26"/>
        </w:rPr>
        <w:t xml:space="preserve">ставления муниц</w:t>
      </w:r>
      <w:r>
        <w:rPr>
          <w:rFonts w:ascii="Times New Roman" w:hAnsi="Times New Roman"/>
          <w:sz w:val="26"/>
          <w:szCs w:val="26"/>
        </w:rPr>
        <w:t xml:space="preserve">ипа</w:t>
      </w:r>
      <w:r>
        <w:rPr>
          <w:rFonts w:ascii="Times New Roman" w:hAnsi="Times New Roman"/>
          <w:sz w:val="26"/>
          <w:szCs w:val="26"/>
        </w:rPr>
        <w:t xml:space="preserve">льной услуги;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представление доку</w:t>
      </w:r>
      <w:r>
        <w:rPr>
          <w:rFonts w:ascii="Times New Roman" w:hAnsi="Times New Roman"/>
          <w:sz w:val="26"/>
          <w:szCs w:val="26"/>
        </w:rPr>
        <w:t xml:space="preserve">ме</w:t>
      </w:r>
      <w:r>
        <w:rPr>
          <w:rFonts w:ascii="Times New Roman" w:hAnsi="Times New Roman"/>
          <w:sz w:val="26"/>
          <w:szCs w:val="26"/>
        </w:rPr>
        <w:t xml:space="preserve">нт</w:t>
      </w:r>
      <w:r>
        <w:rPr>
          <w:rFonts w:ascii="Times New Roman" w:hAnsi="Times New Roman"/>
          <w:sz w:val="26"/>
          <w:szCs w:val="26"/>
        </w:rPr>
        <w:t xml:space="preserve">ов, содержащих</w:t>
      </w:r>
      <w:r>
        <w:rPr>
          <w:rFonts w:ascii="Times New Roman" w:hAnsi="Times New Roman"/>
          <w:sz w:val="26"/>
          <w:szCs w:val="26"/>
        </w:rPr>
        <w:t xml:space="preserve"> прот</w:t>
      </w:r>
      <w:r>
        <w:rPr>
          <w:rFonts w:ascii="Times New Roman" w:hAnsi="Times New Roman"/>
          <w:sz w:val="26"/>
          <w:szCs w:val="26"/>
        </w:rPr>
        <w:t xml:space="preserve">иворечивые сведения, незаверенные исправления, подчистки</w:t>
      </w:r>
      <w:r>
        <w:rPr>
          <w:rFonts w:ascii="Times New Roman" w:hAnsi="Times New Roman"/>
          <w:sz w:val="26"/>
          <w:szCs w:val="26"/>
        </w:rPr>
        <w:t xml:space="preserve">, п</w:t>
      </w:r>
      <w:r>
        <w:rPr>
          <w:rFonts w:ascii="Times New Roman" w:hAnsi="Times New Roman"/>
          <w:sz w:val="26"/>
          <w:szCs w:val="26"/>
        </w:rPr>
        <w:t xml:space="preserve">ом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рки;</w:t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представление документов, не подлежащих прочтению.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line="240" w:lineRule="auto"/>
        <w:tabs>
          <w:tab w:val="left" w:pos="0" w:leader="none"/>
          <w:tab w:val="left" w:pos="142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2.7.2.</w:t>
      </w:r>
      <w:r>
        <w:rPr>
          <w:rFonts w:ascii="Times New Roman" w:hAnsi="Times New Roman"/>
          <w:sz w:val="26"/>
          <w:szCs w:val="26"/>
        </w:rPr>
        <w:t xml:space="preserve">Решение об отказе в приеме электронного заявления и докум</w:t>
      </w:r>
      <w:r>
        <w:rPr>
          <w:rFonts w:ascii="Times New Roman" w:hAnsi="Times New Roman"/>
          <w:sz w:val="26"/>
          <w:szCs w:val="26"/>
        </w:rPr>
        <w:t xml:space="preserve">ентов подписыва</w:t>
      </w:r>
      <w:r>
        <w:rPr>
          <w:rFonts w:ascii="Times New Roman" w:hAnsi="Times New Roman"/>
          <w:sz w:val="26"/>
          <w:szCs w:val="26"/>
        </w:rPr>
        <w:t xml:space="preserve">етс</w:t>
      </w:r>
      <w:r>
        <w:rPr>
          <w:rFonts w:ascii="Times New Roman" w:hAnsi="Times New Roman"/>
          <w:sz w:val="26"/>
          <w:szCs w:val="26"/>
        </w:rPr>
        <w:t xml:space="preserve">я электронной подписью уп</w:t>
      </w:r>
      <w:r>
        <w:rPr>
          <w:rFonts w:ascii="Times New Roman" w:hAnsi="Times New Roman"/>
          <w:sz w:val="26"/>
          <w:szCs w:val="26"/>
        </w:rPr>
        <w:t xml:space="preserve">олномоче</w:t>
      </w:r>
      <w:r>
        <w:rPr>
          <w:rFonts w:ascii="Times New Roman" w:hAnsi="Times New Roman"/>
          <w:sz w:val="26"/>
          <w:szCs w:val="26"/>
        </w:rPr>
        <w:t xml:space="preserve">нн</w:t>
      </w:r>
      <w:r>
        <w:rPr>
          <w:rFonts w:ascii="Times New Roman" w:hAnsi="Times New Roman"/>
          <w:sz w:val="26"/>
          <w:szCs w:val="26"/>
        </w:rPr>
        <w:t xml:space="preserve">ог</w:t>
      </w:r>
      <w:r>
        <w:rPr>
          <w:rFonts w:ascii="Times New Roman" w:hAnsi="Times New Roman"/>
          <w:sz w:val="26"/>
          <w:szCs w:val="26"/>
        </w:rPr>
        <w:t xml:space="preserve">о до</w:t>
      </w:r>
      <w:r>
        <w:rPr>
          <w:rFonts w:ascii="Times New Roman" w:hAnsi="Times New Roman"/>
          <w:sz w:val="26"/>
          <w:szCs w:val="26"/>
        </w:rPr>
        <w:t xml:space="preserve">лжностного ли</w:t>
      </w:r>
      <w:r>
        <w:rPr>
          <w:rFonts w:ascii="Times New Roman" w:hAnsi="Times New Roman"/>
          <w:sz w:val="26"/>
          <w:szCs w:val="26"/>
        </w:rPr>
        <w:t xml:space="preserve">ца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z w:val="26"/>
          <w:szCs w:val="26"/>
        </w:rPr>
        <w:t xml:space="preserve"> и направляется в л</w:t>
      </w:r>
      <w:r>
        <w:rPr>
          <w:rFonts w:ascii="Times New Roman" w:hAnsi="Times New Roman"/>
          <w:sz w:val="26"/>
          <w:szCs w:val="26"/>
        </w:rPr>
        <w:t xml:space="preserve">ичный кабинет Заявителя</w:t>
      </w:r>
      <w:r>
        <w:rPr>
          <w:rFonts w:ascii="Times New Roman" w:hAnsi="Times New Roman"/>
          <w:sz w:val="26"/>
          <w:szCs w:val="26"/>
        </w:rPr>
        <w:t xml:space="preserve"> 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Е</w:t>
      </w:r>
      <w:r>
        <w:rPr>
          <w:rFonts w:ascii="Times New Roman" w:hAnsi="Times New Roman"/>
          <w:sz w:val="26"/>
          <w:szCs w:val="26"/>
        </w:rPr>
        <w:t xml:space="preserve">П</w:t>
      </w:r>
      <w:r>
        <w:rPr>
          <w:rFonts w:ascii="Times New Roman" w:hAnsi="Times New Roman"/>
          <w:sz w:val="26"/>
          <w:szCs w:val="26"/>
        </w:rPr>
        <w:t xml:space="preserve">ГУ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или </w:t>
      </w:r>
      <w:r>
        <w:rPr>
          <w:rFonts w:ascii="Times New Roman" w:hAnsi="Times New Roman"/>
          <w:sz w:val="26"/>
          <w:szCs w:val="26"/>
        </w:rPr>
        <w:t xml:space="preserve">РПГУ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 xml:space="preserve">не позднее следующего рабочего дня после пол</w:t>
      </w:r>
      <w:r>
        <w:rPr>
          <w:rFonts w:ascii="Times New Roman" w:hAnsi="Times New Roman"/>
          <w:sz w:val="26"/>
          <w:szCs w:val="26"/>
        </w:rPr>
        <w:t xml:space="preserve">учения заявления.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/>
        <w:jc w:val="both"/>
        <w:spacing w:line="240" w:lineRule="auto"/>
        <w:tabs>
          <w:tab w:val="left" w:pos="0" w:leader="none"/>
          <w:tab w:val="left" w:pos="142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/>
        <w:jc w:val="center"/>
        <w:spacing w:after="0" w:line="240" w:lineRule="auto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2.8.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Исчерпывающий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перечень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оснований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приостановле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или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отказа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предоста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влен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2.8.1.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Основания для приостановления муниципал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слуги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 предусмотрены.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2.8.2.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Исчерпывающий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перечень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осуществляется в отношении св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ий, документов, мате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риалов, которые в соответствии с законодательство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 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ийской Федерации содержат информацию, досту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 к которой ограничен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пользователь не имеет права доступа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 ней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 истече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нии 7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(семи)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раб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 дне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со дня направления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уведомления об оплате предоставления св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документов, материалов информаци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об осуществлении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оплаты предоставления сведений, документов, материалов у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отсутствует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 оплат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 предост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ведений, документов,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ствлена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ом объеме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запрашиваемые сведения, документы, материалы отсутствуют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информационной системе на дату рассмотрения запроса, межведомственного 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tabs>
          <w:tab w:val="left" w:pos="426" w:leader="none"/>
          <w:tab w:val="left" w:pos="709" w:leader="none"/>
          <w:tab w:val="left" w:pos="851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2.9.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Перечень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услуг,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орые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являются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необходимыми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br w:type="textWrapping" w:clear="all"/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об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яз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ательными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дл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ос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вления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оказываемых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за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счет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средств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заявителя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/>
        <w:spacing w:after="0" w:line="240" w:lineRule="auto"/>
        <w:tabs>
          <w:tab w:val="left" w:pos="426" w:leader="none"/>
          <w:tab w:val="left" w:pos="709" w:leader="none"/>
          <w:tab w:val="left" w:pos="851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0" w:leader="none"/>
          <w:tab w:val="left" w:pos="426" w:leader="none"/>
          <w:tab w:val="left" w:pos="851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2.9.1.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Услугами, необходимыми и обязательными для предоставления муниципальной услуги, оказываемых за счет сре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дств заявителя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утс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вуют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2.10.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Размер платы, вз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емой с З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аявител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я при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доставлении муниципальной 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spacing w:after="0" w:line="240" w:lineRule="auto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  <w:tab w:val="left" w:pos="1276" w:leader="none"/>
          <w:tab w:val="left" w:pos="184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2.10.1.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Сведения, документы, материалы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 системы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 плату, за исключением случаев, если федеральными законам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установлено,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что ук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азанные в запросе сведе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документы, материа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предо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ются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без взимания платы;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276" w:leader="none"/>
          <w:tab w:val="left" w:pos="184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2.10.2.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платы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предоставление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сведений,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материалов и порядок взимания такой платы определяетс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br w:type="textWrapping" w:clear="all"/>
        <w:t xml:space="preserve">разделом </w:t>
      </w:r>
      <w:r>
        <w:rPr>
          <w:rFonts w:ascii="Times New Roman" w:hAnsi="Times New Roman"/>
          <w:spacing w:val="2"/>
          <w:sz w:val="26"/>
          <w:szCs w:val="26"/>
          <w:lang w:val="en-US" w:eastAsia="ru-RU"/>
        </w:rPr>
        <w:t xml:space="preserve">III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 сведений, 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в, материалов, содержащихся в госуд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венных инф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ормационных системах обеспечения градостроительно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деятельности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утверждённых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остановление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Правительства 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оссийской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Федерации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13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марта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2020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№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279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«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 информ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ионном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1276" w:leader="none"/>
          <w:tab w:val="left" w:pos="184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спечении градостроитель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деятельн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»;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276" w:leader="none"/>
          <w:tab w:val="left" w:pos="184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2.10.3.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Плата за пред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оставление сведений, документов 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материалов осуществляется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путем безналичного расчета по рек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изитам, содержащим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ся в уведомлении, направленном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адресу эле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ктрон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почты,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азанному в 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ли)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ичн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кабинет Зая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вителя на ЕПГУ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1276" w:leader="none"/>
          <w:tab w:val="left" w:pos="1843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jc w:val="center"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2.11.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Максимальный срок ожидания в очереди при подаче запроса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br w:type="textWrapping" w:clear="all"/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 предоставлении муниципальной услуги и при получении результата предоставления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ципальной услу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contextualSpacing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2.11.1.</w:t>
      </w:r>
      <w:r>
        <w:rPr>
          <w:rFonts w:ascii="Times New Roman" w:hAnsi="Times New Roman"/>
          <w:sz w:val="26"/>
          <w:szCs w:val="26"/>
        </w:rPr>
        <w:t xml:space="preserve">Ма</w:t>
      </w:r>
      <w:r>
        <w:rPr>
          <w:rFonts w:ascii="Times New Roman" w:hAnsi="Times New Roman"/>
          <w:sz w:val="26"/>
          <w:szCs w:val="26"/>
        </w:rPr>
        <w:t xml:space="preserve">ксима</w:t>
      </w:r>
      <w:r>
        <w:rPr>
          <w:rFonts w:ascii="Times New Roman" w:hAnsi="Times New Roman"/>
          <w:sz w:val="26"/>
          <w:szCs w:val="26"/>
        </w:rPr>
        <w:t xml:space="preserve">льный срок ожидан</w:t>
      </w:r>
      <w:r>
        <w:rPr>
          <w:rFonts w:ascii="Times New Roman" w:hAnsi="Times New Roman"/>
          <w:sz w:val="26"/>
          <w:szCs w:val="26"/>
        </w:rPr>
        <w:t xml:space="preserve">ия</w:t>
      </w:r>
      <w:r>
        <w:rPr>
          <w:rFonts w:ascii="Times New Roman" w:hAnsi="Times New Roman"/>
          <w:sz w:val="26"/>
          <w:szCs w:val="26"/>
        </w:rPr>
        <w:t xml:space="preserve"> в</w:t>
      </w:r>
      <w:r>
        <w:rPr>
          <w:rFonts w:ascii="Times New Roman" w:hAnsi="Times New Roman"/>
          <w:sz w:val="26"/>
          <w:szCs w:val="26"/>
        </w:rPr>
        <w:t xml:space="preserve"> очереди при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нап</w:t>
      </w:r>
      <w:r>
        <w:rPr>
          <w:rFonts w:ascii="Times New Roman" w:hAnsi="Times New Roman"/>
          <w:sz w:val="26"/>
          <w:szCs w:val="26"/>
        </w:rPr>
        <w:t xml:space="preserve">ра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z w:val="26"/>
          <w:szCs w:val="26"/>
        </w:rPr>
        <w:t xml:space="preserve">лении запро</w:t>
      </w:r>
      <w:r>
        <w:rPr>
          <w:rFonts w:ascii="Times New Roman" w:hAnsi="Times New Roman"/>
          <w:sz w:val="26"/>
          <w:szCs w:val="26"/>
        </w:rPr>
        <w:t xml:space="preserve">с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в ГАУ БО «МФЦ» составляет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более 1</w:t>
      </w:r>
      <w:r>
        <w:rPr>
          <w:rFonts w:ascii="Times New Roman" w:hAnsi="Times New Roman"/>
          <w:sz w:val="26"/>
          <w:szCs w:val="26"/>
        </w:rPr>
        <w:t xml:space="preserve">5</w:t>
      </w:r>
      <w:r>
        <w:rPr>
          <w:rFonts w:ascii="Times New Roman" w:hAnsi="Times New Roman"/>
          <w:sz w:val="26"/>
          <w:szCs w:val="26"/>
        </w:rPr>
        <w:t xml:space="preserve"> минут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2.11.2.</w:t>
      </w:r>
      <w:r>
        <w:rPr>
          <w:rFonts w:ascii="Times New Roman" w:hAnsi="Times New Roman"/>
          <w:sz w:val="26"/>
          <w:szCs w:val="26"/>
        </w:rPr>
        <w:t xml:space="preserve">Максимальный срок ожидания в очереди при</w:t>
      </w:r>
      <w:r>
        <w:rPr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получении результата предоставления муниципальной услуги</w:t>
      </w:r>
      <w:r>
        <w:rPr>
          <w:rFonts w:ascii="Times New Roman" w:hAnsi="Times New Roman"/>
          <w:sz w:val="26"/>
          <w:szCs w:val="26"/>
        </w:rPr>
        <w:t xml:space="preserve"> (если </w:t>
      </w:r>
      <w:r>
        <w:rPr>
          <w:rFonts w:ascii="Times New Roman" w:hAnsi="Times New Roman"/>
          <w:sz w:val="26"/>
          <w:szCs w:val="26"/>
        </w:rPr>
        <w:t xml:space="preserve">с</w:t>
      </w:r>
      <w:r>
        <w:rPr>
          <w:rFonts w:ascii="Times New Roman" w:hAnsi="Times New Roman"/>
          <w:sz w:val="26"/>
          <w:szCs w:val="26"/>
        </w:rPr>
        <w:t xml:space="preserve">ведения, докумен</w:t>
      </w:r>
      <w:r>
        <w:rPr>
          <w:rFonts w:ascii="Times New Roman" w:hAnsi="Times New Roman"/>
          <w:sz w:val="26"/>
          <w:szCs w:val="26"/>
        </w:rPr>
        <w:t xml:space="preserve">ты</w:t>
      </w:r>
      <w:r>
        <w:rPr>
          <w:rFonts w:ascii="Times New Roman" w:hAnsi="Times New Roman"/>
          <w:sz w:val="26"/>
          <w:szCs w:val="26"/>
        </w:rPr>
        <w:t xml:space="preserve">, материалы</w:t>
      </w:r>
      <w:r>
        <w:rPr>
          <w:rFonts w:ascii="Times New Roman" w:hAnsi="Times New Roman"/>
          <w:sz w:val="26"/>
          <w:szCs w:val="26"/>
        </w:rPr>
        <w:t xml:space="preserve"> предоставляют</w:t>
      </w:r>
      <w:r>
        <w:rPr>
          <w:rFonts w:ascii="Times New Roman" w:hAnsi="Times New Roman"/>
          <w:sz w:val="26"/>
          <w:szCs w:val="26"/>
        </w:rPr>
        <w:t xml:space="preserve">ся в бум</w:t>
      </w:r>
      <w:r>
        <w:rPr>
          <w:rFonts w:ascii="Times New Roman" w:hAnsi="Times New Roman"/>
          <w:sz w:val="26"/>
          <w:szCs w:val="26"/>
        </w:rPr>
        <w:t xml:space="preserve">аж</w:t>
      </w:r>
      <w:r>
        <w:rPr>
          <w:rFonts w:ascii="Times New Roman" w:hAnsi="Times New Roman"/>
          <w:sz w:val="26"/>
          <w:szCs w:val="26"/>
        </w:rPr>
        <w:t xml:space="preserve">но</w:t>
      </w:r>
      <w:r>
        <w:rPr>
          <w:rFonts w:ascii="Times New Roman" w:hAnsi="Times New Roman"/>
          <w:sz w:val="26"/>
          <w:szCs w:val="26"/>
        </w:rPr>
        <w:t xml:space="preserve">й фо</w:t>
      </w:r>
      <w:r>
        <w:rPr>
          <w:rFonts w:ascii="Times New Roman" w:hAnsi="Times New Roman"/>
          <w:sz w:val="26"/>
          <w:szCs w:val="26"/>
        </w:rPr>
        <w:t xml:space="preserve">рме</w:t>
      </w:r>
      <w:r>
        <w:rPr>
          <w:rFonts w:ascii="Times New Roman" w:hAnsi="Times New Roman"/>
          <w:sz w:val="26"/>
          <w:szCs w:val="26"/>
        </w:rPr>
        <w:t xml:space="preserve">) составляет не бол</w:t>
      </w:r>
      <w:r>
        <w:rPr>
          <w:rFonts w:ascii="Times New Roman" w:hAnsi="Times New Roman"/>
          <w:sz w:val="26"/>
          <w:szCs w:val="26"/>
        </w:rPr>
        <w:t xml:space="preserve">ее</w:t>
      </w:r>
      <w:r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 xml:space="preserve">5</w:t>
      </w:r>
      <w:r>
        <w:rPr>
          <w:rFonts w:ascii="Times New Roman" w:hAnsi="Times New Roman"/>
          <w:sz w:val="26"/>
          <w:szCs w:val="26"/>
        </w:rPr>
        <w:t xml:space="preserve"> минут.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2.11.3.</w:t>
      </w:r>
      <w:r>
        <w:rPr>
          <w:rFonts w:ascii="Times New Roman" w:hAnsi="Times New Roman"/>
          <w:sz w:val="26"/>
          <w:szCs w:val="26"/>
        </w:rPr>
        <w:t xml:space="preserve">Время ожидания в очереди на прием к должностному лицу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или для</w:t>
      </w:r>
      <w:r>
        <w:rPr>
          <w:rFonts w:ascii="Times New Roman" w:hAnsi="Times New Roman"/>
          <w:sz w:val="26"/>
          <w:szCs w:val="26"/>
        </w:rPr>
        <w:t xml:space="preserve"> п</w:t>
      </w:r>
      <w:r>
        <w:rPr>
          <w:rFonts w:ascii="Times New Roman" w:hAnsi="Times New Roman"/>
          <w:sz w:val="26"/>
          <w:szCs w:val="26"/>
        </w:rPr>
        <w:t xml:space="preserve">олучения консультаци</w:t>
      </w:r>
      <w:r>
        <w:rPr>
          <w:rFonts w:ascii="Times New Roman" w:hAnsi="Times New Roman"/>
          <w:sz w:val="26"/>
          <w:szCs w:val="26"/>
        </w:rPr>
        <w:t xml:space="preserve">и не должно превышать 15 минут.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709"/>
        <w:jc w:val="center"/>
        <w:spacing w:line="240" w:lineRule="auto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2.12.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Срок регистрац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ии запроса зая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ля о предоставлении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муниципально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12.1.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Полученные запросы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подлежат регист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рацией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реестре предоставления сведений, документов, материалов в день их получения либо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 следующий рабочий день в случае их полу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чения после 16 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 текущего рабочего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дня или в вы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ой (празд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ничный) день (далее - регистрация запрос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2.12.2.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Уве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 о принятии к рассмотрению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 также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 необходимости представления недостающей к нему информации осуществляет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 позднее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 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рабочего дн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ледующего за днем заполнения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ветству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ющей интерактивной фо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рмы через </w:t>
      </w:r>
      <w:r>
        <w:rPr>
          <w:rFonts w:ascii="Times New Roman" w:hAnsi="Times New Roman"/>
          <w:sz w:val="26"/>
          <w:szCs w:val="26"/>
        </w:rPr>
        <w:t xml:space="preserve">ЕПГУ </w:t>
      </w:r>
      <w:r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или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jc w:val="both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2.13.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Требования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помещениям,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которых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предоставляется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муниципальная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услуга,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залу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ожидания,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местам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запо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лн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ения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запросов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предоставлении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му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ципаль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информационным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стенд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ам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б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разцами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их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заполнения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перечнем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документов,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необходимых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обеспечению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доступности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инвалидов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указанны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объектов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соо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тв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етств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ии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законодательством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Рос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си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Федерации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                            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социальной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защите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  <w:t xml:space="preserve">инвалидов</w:t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color w:val="000000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2.13.1.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помещениям,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услуга: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здание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БО «МФЦ»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расположено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пешеходной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более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10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минут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пеш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остановок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общественного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транспорта;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центральный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вход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здание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оформляется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информационной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вывеской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указанием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наименования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режима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работы,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нахождения;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прилегающая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территория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здания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оснащена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парковочными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местами,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инвалидов;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согласно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графику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БО «МФЦ</w:t>
      </w:r>
      <w:r>
        <w:rPr>
          <w:rFonts w:ascii="Times New Roman" w:hAnsi="Times New Roman"/>
          <w:sz w:val="26"/>
          <w:szCs w:val="26"/>
        </w:rPr>
        <w:t xml:space="preserve">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выделенных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помещениях;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включают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ожидания,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информирования,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оборудованы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стульями,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столами,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обеспечиваются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бумагой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письменными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принадлежностями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ожности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оформл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кументов,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также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оборудованы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информационными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входа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каждое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помещение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размещаются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информационные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таблички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указанием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номера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кабинета,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фамилии,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имени,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отчества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графика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работы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2.13.2.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оформлению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стендов: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содержащие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графике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граждан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образцы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заполнения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перечень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представляемых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размещаются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БО «МФЦ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материалов,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ещае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стендах,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быть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напечатан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удобным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чтения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шрифтом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размер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шрифт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менее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14),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моменты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наиболее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важные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выделены;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размещаемая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рмационных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стенда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содержать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обновл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.13.3.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помещениям,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части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обеспечения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доступности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инвалидов: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возможность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беспрепятственного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входа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выхода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него;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возмо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жност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самостоят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ельного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передвиж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здан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целях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сопровождение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инвалидов,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имеющих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стойкие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функции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зрения,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обеспечение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самостоятельного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передви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омещении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БО</w:t>
      </w:r>
      <w:r>
        <w:rPr>
          <w:rFonts w:ascii="Times New Roman" w:hAnsi="Times New Roman"/>
          <w:sz w:val="26"/>
          <w:szCs w:val="26"/>
        </w:rPr>
        <w:t xml:space="preserve"> «МФЦ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содействие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здание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выходе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него,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информирование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инвалида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доступных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маршрутах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общественного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транспорта;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надлежащее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размещение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носителей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обеспечения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препя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тстве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доступа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инвалидов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объектам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услугам,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учетом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ограничений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жизнедеятельности;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обеспечение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допуска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помещения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БО «МФЦ</w:t>
      </w:r>
      <w:r>
        <w:rPr>
          <w:rFonts w:ascii="Times New Roman" w:hAnsi="Times New Roman"/>
          <w:sz w:val="26"/>
          <w:szCs w:val="26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собаки-проводника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наличии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подтвержд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специальное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обуч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ение,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выданног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утвержден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Приказом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Министерства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труда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социальной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защиты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Российской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Федерации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22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июня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2015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№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386н;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оказание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сотрудниками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ГАУ БО «МФЦ</w:t>
      </w:r>
      <w:r>
        <w:rPr>
          <w:rFonts w:ascii="Times New Roman" w:hAnsi="Times New Roman"/>
          <w:sz w:val="26"/>
          <w:szCs w:val="26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помощи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преодолен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барьеров,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мешаю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наравне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другими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лицами.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jc w:val="center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2.14.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Показатели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доступности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качества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jc w:val="center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2.14.1.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Показатели доступности и качества муниципальной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информированност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граждан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(доступность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ожность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выбора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способа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информации);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возможность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выбора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обращени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(лично,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виде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испол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ьзовани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РП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своевременность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соответствии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стандартом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установленным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настоящим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стративным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аментом;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условия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доступа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зданию,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дится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пешеходной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доступн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остановок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общественного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транспорта,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наличие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количества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парковочных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инвалидов);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еспечение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свободного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доступа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помещение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числ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беспрепятс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тве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доступа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(наличие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ручней,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пандуса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др.)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воевременность предоставления муниципальной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соответствии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 стандартом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ее предоставления, установленным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настоящим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нистративным регламе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омещения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«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 работы с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рудуются элект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ронной системой управления очередью, которая представляет собой комплекс программно-аппаратных средств, позволяющих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оптимизировать управление очередями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center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2.15.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Иные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требован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ия,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уч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ит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ваю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щи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особенности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предоставле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ици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пальной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электронной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форме.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2.15.1.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Заявитель может получить муниципальную услугу в электронной форме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использованием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той электронной подписью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либо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представ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clear" w:pos="992" w:leader="none"/>
          <w:tab w:val="left" w:pos="1276" w:leader="none"/>
          <w:tab w:val="left" w:pos="1418" w:leader="none"/>
          <w:tab w:val="left" w:pos="1701" w:leader="none"/>
        </w:tabs>
        <w:rPr>
          <w:sz w:val="26"/>
          <w:szCs w:val="26"/>
        </w:rPr>
        <w:outlineLvl w:val="9"/>
      </w:pPr>
      <w:r>
        <w:rPr>
          <w:sz w:val="26"/>
          <w:szCs w:val="26"/>
        </w:rPr>
        <w:t xml:space="preserve">2.15.2.</w:t>
      </w:r>
      <w:r>
        <w:rPr>
          <w:sz w:val="26"/>
          <w:szCs w:val="26"/>
        </w:rPr>
        <w:t xml:space="preserve">При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</w:t>
      </w:r>
      <w:r>
        <w:rPr>
          <w:sz w:val="26"/>
          <w:szCs w:val="26"/>
        </w:rPr>
        <w:t xml:space="preserve">аче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заявления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электронной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</w:t>
      </w:r>
      <w:r>
        <w:rPr>
          <w:sz w:val="26"/>
          <w:szCs w:val="26"/>
        </w:rPr>
        <w:t xml:space="preserve">рм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</w:t>
      </w:r>
      <w:r>
        <w:rPr>
          <w:sz w:val="26"/>
          <w:szCs w:val="26"/>
        </w:rPr>
        <w:t xml:space="preserve">дст</w:t>
      </w:r>
      <w:r>
        <w:rPr>
          <w:sz w:val="26"/>
          <w:szCs w:val="26"/>
        </w:rPr>
        <w:t xml:space="preserve">авителем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аявителя,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действующим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основании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доверенности,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доверенность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должна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быть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представлена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форме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электронного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докумен</w:t>
      </w:r>
      <w:r>
        <w:rPr>
          <w:sz w:val="26"/>
          <w:szCs w:val="26"/>
        </w:rPr>
        <w:t xml:space="preserve">та,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подписанного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усиленной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квалифицированной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электронной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подписью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олномоченного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лиц</w:t>
      </w:r>
      <w:r>
        <w:rPr>
          <w:sz w:val="26"/>
          <w:szCs w:val="26"/>
        </w:rPr>
        <w:t xml:space="preserve">а,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выд</w:t>
      </w:r>
      <w:r>
        <w:rPr>
          <w:sz w:val="26"/>
          <w:szCs w:val="26"/>
        </w:rPr>
        <w:t xml:space="preserve">авш</w:t>
      </w:r>
      <w:r>
        <w:rPr>
          <w:sz w:val="26"/>
          <w:szCs w:val="26"/>
        </w:rPr>
        <w:t xml:space="preserve">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(подписавшего)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довер</w:t>
      </w:r>
      <w:r>
        <w:rPr>
          <w:sz w:val="26"/>
          <w:szCs w:val="26"/>
        </w:rPr>
        <w:t xml:space="preserve">ен</w:t>
      </w:r>
      <w:r>
        <w:rPr>
          <w:sz w:val="26"/>
          <w:szCs w:val="26"/>
        </w:rPr>
        <w:t xml:space="preserve">но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ть.</w:t>
      </w:r>
      <w:r>
        <w:rPr>
          <w:sz w:val="26"/>
          <w:szCs w:val="26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clear" w:pos="992" w:leader="none"/>
          <w:tab w:val="left" w:pos="1276" w:leader="none"/>
          <w:tab w:val="left" w:pos="1418" w:leader="none"/>
          <w:tab w:val="left" w:pos="1701" w:leader="none"/>
        </w:tabs>
        <w:rPr>
          <w:sz w:val="26"/>
          <w:szCs w:val="26"/>
        </w:rPr>
        <w:outlineLvl w:val="9"/>
      </w:pP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.15.3.</w:t>
      </w:r>
      <w:r>
        <w:rPr>
          <w:sz w:val="26"/>
          <w:szCs w:val="26"/>
        </w:rPr>
        <w:t xml:space="preserve">Требования к формату электронных документов, представляемых </w:t>
        <w:br w:type="textWrapping" w:clear="all"/>
        <w:t xml:space="preserve">для получения муниципальной услуги:</w:t>
      </w:r>
      <w:r>
        <w:rPr>
          <w:sz w:val="26"/>
          <w:szCs w:val="26"/>
        </w:rPr>
      </w:r>
    </w:p>
    <w:p>
      <w:pPr>
        <w:pStyle w:val="726"/>
        <w:ind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документы, прилагаемы</w:t>
      </w:r>
      <w:r>
        <w:rPr>
          <w:rFonts w:ascii="Times New Roman" w:hAnsi="Times New Roman"/>
          <w:sz w:val="26"/>
          <w:szCs w:val="26"/>
        </w:rPr>
        <w:t xml:space="preserve">е к заявлению, формируются в виде от</w:t>
      </w:r>
      <w:r>
        <w:rPr>
          <w:rFonts w:ascii="Times New Roman" w:hAnsi="Times New Roman"/>
          <w:sz w:val="26"/>
          <w:szCs w:val="26"/>
        </w:rPr>
        <w:t xml:space="preserve">дельных фа</w:t>
      </w:r>
      <w:r>
        <w:rPr>
          <w:rFonts w:ascii="Times New Roman" w:hAnsi="Times New Roman"/>
          <w:sz w:val="26"/>
          <w:szCs w:val="26"/>
        </w:rPr>
        <w:t xml:space="preserve">йлов и подписываются п</w:t>
      </w:r>
      <w:r>
        <w:rPr>
          <w:rFonts w:ascii="Times New Roman" w:hAnsi="Times New Roman"/>
          <w:sz w:val="26"/>
          <w:szCs w:val="26"/>
        </w:rPr>
        <w:t xml:space="preserve">ростой электронной</w:t>
      </w:r>
      <w:r>
        <w:rPr>
          <w:rFonts w:ascii="Times New Roman" w:hAnsi="Times New Roman"/>
          <w:sz w:val="26"/>
          <w:szCs w:val="26"/>
        </w:rPr>
        <w:t xml:space="preserve"> подписью Заявителя;</w:t>
      </w:r>
      <w:r>
        <w:rPr>
          <w:rFonts w:ascii="Times New Roman" w:hAnsi="Times New Roman"/>
          <w:sz w:val="26"/>
          <w:szCs w:val="26"/>
        </w:rPr>
      </w:r>
    </w:p>
    <w:p>
      <w:pPr>
        <w:pStyle w:val="726"/>
        <w:ind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количеств</w:t>
      </w:r>
      <w:r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 xml:space="preserve">фа</w:t>
      </w:r>
      <w:r>
        <w:rPr>
          <w:rFonts w:ascii="Times New Roman" w:hAnsi="Times New Roman"/>
          <w:sz w:val="26"/>
          <w:szCs w:val="26"/>
        </w:rPr>
        <w:t xml:space="preserve">йлов </w:t>
      </w:r>
      <w:r>
        <w:rPr>
          <w:rFonts w:ascii="Times New Roman" w:hAnsi="Times New Roman"/>
          <w:sz w:val="26"/>
          <w:szCs w:val="26"/>
        </w:rPr>
        <w:t xml:space="preserve">должно соответствова</w:t>
      </w:r>
      <w:r>
        <w:rPr>
          <w:rFonts w:ascii="Times New Roman" w:hAnsi="Times New Roman"/>
          <w:sz w:val="26"/>
          <w:szCs w:val="26"/>
        </w:rPr>
        <w:t xml:space="preserve">ть количеству документов, представляемых Заявителем;</w:t>
      </w:r>
      <w:r>
        <w:rPr>
          <w:rFonts w:ascii="Times New Roman" w:hAnsi="Times New Roman"/>
          <w:sz w:val="26"/>
          <w:szCs w:val="26"/>
        </w:rPr>
      </w:r>
    </w:p>
    <w:p>
      <w:pPr>
        <w:pStyle w:val="726"/>
        <w:ind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наименование файла должно соответствовать наименован</w:t>
      </w:r>
      <w:r>
        <w:rPr>
          <w:rFonts w:ascii="Times New Roman" w:hAnsi="Times New Roman"/>
          <w:sz w:val="26"/>
          <w:szCs w:val="26"/>
        </w:rPr>
        <w:t xml:space="preserve">ию документа </w:t>
        <w:br w:type="textWrapping" w:clear="all"/>
        <w:t xml:space="preserve">на бумажном носителе;</w:t>
      </w:r>
      <w:r>
        <w:rPr>
          <w:rFonts w:ascii="Times New Roman" w:hAnsi="Times New Roman"/>
          <w:sz w:val="26"/>
          <w:szCs w:val="26"/>
        </w:rPr>
      </w:r>
    </w:p>
    <w:p>
      <w:pPr>
        <w:pStyle w:val="726"/>
        <w:ind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электронные до</w:t>
      </w:r>
      <w:r>
        <w:rPr>
          <w:rFonts w:ascii="Times New Roman" w:hAnsi="Times New Roman"/>
          <w:sz w:val="26"/>
          <w:szCs w:val="26"/>
        </w:rPr>
        <w:t xml:space="preserve">кументы, предоставленные в виде скан-образов</w:t>
      </w:r>
      <w:r>
        <w:rPr>
          <w:rFonts w:ascii="Times New Roman" w:hAnsi="Times New Roman"/>
          <w:sz w:val="26"/>
          <w:szCs w:val="26"/>
        </w:rPr>
        <w:t xml:space="preserve"> документов, </w:t>
      </w:r>
      <w:r>
        <w:rPr>
          <w:rFonts w:ascii="Times New Roman" w:hAnsi="Times New Roman"/>
          <w:sz w:val="26"/>
          <w:szCs w:val="26"/>
        </w:rPr>
        <w:t xml:space="preserve">изготавливаются пу</w:t>
      </w:r>
      <w:r>
        <w:rPr>
          <w:rFonts w:ascii="Times New Roman" w:hAnsi="Times New Roman"/>
          <w:sz w:val="26"/>
          <w:szCs w:val="26"/>
        </w:rPr>
        <w:t xml:space="preserve">тем сканирования оригинала документа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сохранением вс</w:t>
      </w:r>
      <w:r>
        <w:rPr>
          <w:rFonts w:ascii="Times New Roman" w:hAnsi="Times New Roman"/>
          <w:sz w:val="26"/>
          <w:szCs w:val="26"/>
        </w:rPr>
        <w:t xml:space="preserve">ех аутентичных признаков подлинности, а именно: граф</w:t>
      </w:r>
      <w:r>
        <w:rPr>
          <w:rFonts w:ascii="Times New Roman" w:hAnsi="Times New Roman"/>
          <w:sz w:val="26"/>
          <w:szCs w:val="26"/>
        </w:rPr>
        <w:t xml:space="preserve">ической подписи лица, печати, углового штампа бланка (если име</w:t>
      </w:r>
      <w:r>
        <w:rPr>
          <w:rFonts w:ascii="Times New Roman" w:hAnsi="Times New Roman"/>
          <w:sz w:val="26"/>
          <w:szCs w:val="26"/>
        </w:rPr>
        <w:t xml:space="preserve">ются);</w:t>
      </w:r>
      <w:r>
        <w:rPr>
          <w:rFonts w:ascii="Times New Roman" w:hAnsi="Times New Roman"/>
          <w:sz w:val="26"/>
          <w:szCs w:val="26"/>
        </w:rPr>
      </w:r>
    </w:p>
    <w:p>
      <w:pPr>
        <w:pStyle w:val="726"/>
        <w:ind w:firstLine="709"/>
        <w:jc w:val="both"/>
        <w:spacing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документы предоставляются, в следующих</w:t>
      </w:r>
      <w:r>
        <w:rPr>
          <w:rFonts w:ascii="Times New Roman" w:hAnsi="Times New Roman"/>
          <w:sz w:val="26"/>
          <w:szCs w:val="26"/>
        </w:rPr>
        <w:t xml:space="preserve"> форматах файлов:</w:t>
      </w:r>
      <w:r>
        <w:rPr>
          <w:rFonts w:ascii="Times New Roman" w:hAnsi="Times New Roman"/>
          <w:sz w:val="26"/>
          <w:szCs w:val="26"/>
        </w:rPr>
      </w:r>
    </w:p>
    <w:p>
      <w:pPr>
        <w:pStyle w:val="726"/>
        <w:ind w:left="709"/>
        <w:jc w:val="both"/>
        <w:spacing w:line="240" w:lineRule="auto"/>
        <w:tabs>
          <w:tab w:val="left" w:pos="1134" w:leader="none"/>
          <w:tab w:val="left" w:pos="127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pdf</w:t>
      </w:r>
      <w:r>
        <w:rPr>
          <w:rFonts w:ascii="Times New Roman" w:hAnsi="Times New Roman"/>
          <w:sz w:val="26"/>
          <w:szCs w:val="26"/>
        </w:rPr>
        <w:t xml:space="preserve">, jpeg;</w:t>
      </w:r>
      <w:r>
        <w:rPr>
          <w:rFonts w:ascii="Times New Roman" w:hAnsi="Times New Roman"/>
          <w:sz w:val="26"/>
          <w:szCs w:val="26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clear" w:pos="992" w:leader="none"/>
          <w:tab w:val="left" w:pos="1276" w:leader="none"/>
          <w:tab w:val="left" w:pos="1418" w:leader="none"/>
          <w:tab w:val="left" w:pos="1701" w:leader="none"/>
        </w:tabs>
        <w:rPr>
          <w:sz w:val="26"/>
          <w:szCs w:val="26"/>
        </w:rPr>
        <w:outlineLvl w:val="9"/>
      </w:pPr>
      <w:r>
        <w:rPr>
          <w:sz w:val="26"/>
          <w:szCs w:val="26"/>
        </w:rPr>
        <w:t xml:space="preserve">2.15.4.</w:t>
      </w:r>
      <w:r>
        <w:rPr>
          <w:sz w:val="26"/>
          <w:szCs w:val="26"/>
        </w:rPr>
        <w:t xml:space="preserve">Заявитель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несет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ответственность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соответствии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нормам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действующего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законодательства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Российской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Федерации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достоверность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соответствие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содержания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электронной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копии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содержанию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подлинника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докумен</w:t>
      </w:r>
      <w:r>
        <w:rPr>
          <w:sz w:val="26"/>
          <w:szCs w:val="26"/>
        </w:rPr>
        <w:t xml:space="preserve">та.</w:t>
      </w:r>
      <w:r>
        <w:rPr>
          <w:sz w:val="26"/>
          <w:szCs w:val="26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clear" w:pos="992" w:leader="none"/>
          <w:tab w:val="left" w:pos="1276" w:leader="none"/>
          <w:tab w:val="left" w:pos="1560" w:leader="none"/>
          <w:tab w:val="clear" w:pos="9781" w:leader="none"/>
        </w:tabs>
        <w:rPr>
          <w:sz w:val="26"/>
          <w:szCs w:val="26"/>
        </w:rPr>
        <w:outlineLvl w:val="9"/>
      </w:pPr>
      <w:r>
        <w:rPr>
          <w:sz w:val="26"/>
          <w:szCs w:val="26"/>
        </w:rPr>
        <w:t xml:space="preserve">2.15.5.</w:t>
      </w:r>
      <w:r>
        <w:rPr>
          <w:sz w:val="26"/>
          <w:szCs w:val="26"/>
        </w:rPr>
        <w:t xml:space="preserve">За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витель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им</w:t>
      </w:r>
      <w:r>
        <w:rPr>
          <w:sz w:val="26"/>
          <w:szCs w:val="26"/>
        </w:rPr>
        <w:t xml:space="preserve">еет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возможность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отслеживать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ход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обработки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документов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</w:t>
      </w:r>
      <w:r>
        <w:rPr>
          <w:sz w:val="26"/>
          <w:szCs w:val="26"/>
        </w:rPr>
        <w:t xml:space="preserve">ичном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кабинет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ЕПГУ или </w:t>
      </w:r>
      <w:r>
        <w:rPr>
          <w:sz w:val="26"/>
          <w:szCs w:val="26"/>
        </w:rPr>
        <w:t xml:space="preserve">РПГУ.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left" w:pos="1276" w:leader="none"/>
          <w:tab w:val="left" w:pos="15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2.15.6.</w:t>
      </w:r>
      <w:r>
        <w:rPr>
          <w:sz w:val="26"/>
          <w:szCs w:val="26"/>
        </w:rPr>
        <w:t xml:space="preserve">Заявитель вправе обратиться за</w:t>
      </w:r>
      <w:r>
        <w:rPr>
          <w:sz w:val="26"/>
          <w:szCs w:val="26"/>
        </w:rPr>
        <w:t xml:space="preserve"> получе</w:t>
      </w:r>
      <w:r>
        <w:rPr>
          <w:sz w:val="26"/>
          <w:szCs w:val="26"/>
        </w:rPr>
        <w:t xml:space="preserve">нием муниципальной услуги через </w:t>
      </w:r>
      <w:r>
        <w:rPr>
          <w:sz w:val="26"/>
          <w:szCs w:val="26"/>
        </w:rPr>
        <w:t xml:space="preserve">многофункциональны</w:t>
      </w:r>
      <w:r>
        <w:rPr>
          <w:sz w:val="26"/>
          <w:szCs w:val="26"/>
        </w:rPr>
        <w:t xml:space="preserve">й центр предоставления государственных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муниципальных услуг.</w:t>
      </w:r>
      <w:r>
        <w:rPr>
          <w:sz w:val="26"/>
          <w:szCs w:val="26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left" w:pos="1276" w:leader="none"/>
          <w:tab w:val="left" w:pos="15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2.15.7.</w:t>
      </w:r>
      <w:r>
        <w:rPr>
          <w:sz w:val="26"/>
          <w:szCs w:val="26"/>
        </w:rPr>
        <w:t xml:space="preserve">Ор</w:t>
      </w:r>
      <w:r>
        <w:rPr>
          <w:sz w:val="26"/>
          <w:szCs w:val="26"/>
        </w:rPr>
        <w:t xml:space="preserve">ганизация приема и выдачи документов в рамках</w:t>
      </w:r>
      <w:r>
        <w:rPr>
          <w:sz w:val="26"/>
          <w:szCs w:val="26"/>
        </w:rPr>
        <w:t xml:space="preserve"> предоставления муниципальной услуги осуществляется по п</w:t>
      </w:r>
      <w:r>
        <w:rPr>
          <w:sz w:val="26"/>
          <w:szCs w:val="26"/>
        </w:rPr>
        <w:t xml:space="preserve">ринципу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одного окна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на базе </w:t>
      </w:r>
      <w:r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ГАУ БО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«МФЦ»</w:t>
      </w:r>
      <w:r>
        <w:rPr>
          <w:sz w:val="26"/>
          <w:szCs w:val="26"/>
        </w:rPr>
        <w:t xml:space="preserve"> при личном обращении З</w:t>
      </w:r>
      <w:r>
        <w:rPr>
          <w:sz w:val="26"/>
          <w:szCs w:val="26"/>
        </w:rPr>
        <w:t xml:space="preserve">аявите</w:t>
      </w:r>
      <w:r>
        <w:rPr>
          <w:sz w:val="26"/>
          <w:szCs w:val="26"/>
        </w:rPr>
        <w:t xml:space="preserve">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либо представителя.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clear" w:pos="992" w:leader="none"/>
          <w:tab w:val="left" w:pos="1276" w:leader="none"/>
          <w:tab w:val="left" w:pos="1560" w:leader="none"/>
          <w:tab w:val="clear" w:pos="9781" w:leader="none"/>
        </w:tabs>
        <w:rPr>
          <w:sz w:val="26"/>
          <w:szCs w:val="26"/>
        </w:rPr>
        <w:outlineLvl w:val="9"/>
      </w:pPr>
      <w:r>
        <w:rPr>
          <w:sz w:val="26"/>
          <w:szCs w:val="26"/>
        </w:rPr>
        <w:t xml:space="preserve">2.15.8.</w:t>
      </w:r>
      <w:r>
        <w:rPr>
          <w:sz w:val="26"/>
          <w:szCs w:val="26"/>
        </w:rPr>
        <w:t xml:space="preserve">Прием и в</w:t>
      </w:r>
      <w:r>
        <w:rPr>
          <w:sz w:val="26"/>
          <w:szCs w:val="26"/>
        </w:rPr>
        <w:t xml:space="preserve">ыдача документов в </w:t>
      </w:r>
      <w:r>
        <w:rPr>
          <w:sz w:val="26"/>
          <w:szCs w:val="26"/>
        </w:rPr>
        <w:t xml:space="preserve">ГАУ БО «МФЦ»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осуществляется</w:t>
      </w:r>
      <w:r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в соответствии с настоящим </w:t>
      </w:r>
      <w:r>
        <w:rPr>
          <w:sz w:val="26"/>
          <w:szCs w:val="26"/>
        </w:rPr>
        <w:t xml:space="preserve">Административным регламентом на основании соглашений о вз</w:t>
      </w:r>
      <w:r>
        <w:rPr>
          <w:sz w:val="26"/>
          <w:szCs w:val="26"/>
        </w:rPr>
        <w:t xml:space="preserve">аимодействии.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36"/>
        <w:numPr>
          <w:ilvl w:val="0"/>
          <w:numId w:val="0"/>
        </w:numPr>
        <w:ind w:firstLine="709"/>
        <w:spacing w:line="240" w:lineRule="auto"/>
        <w:tabs>
          <w:tab w:val="clear" w:pos="992" w:leader="none"/>
          <w:tab w:val="left" w:pos="1276" w:leader="none"/>
          <w:tab w:val="left" w:pos="1560" w:leader="none"/>
          <w:tab w:val="clear" w:pos="9781" w:leader="none"/>
        </w:tabs>
        <w:rPr>
          <w:sz w:val="26"/>
          <w:szCs w:val="26"/>
        </w:rPr>
        <w:outlineLvl w:val="9"/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40"/>
        <w:numPr>
          <w:ilvl w:val="0"/>
          <w:numId w:val="0"/>
        </w:numPr>
        <w:jc w:val="center"/>
        <w:spacing w:line="240" w:lineRule="auto"/>
        <w:tabs>
          <w:tab w:val="left" w:pos="284" w:leader="none"/>
          <w:tab w:val="clear" w:pos="113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I</w:t>
      </w:r>
      <w:r>
        <w:rPr>
          <w:rFonts w:ascii="Times New Roman" w:hAnsi="Times New Roman"/>
          <w:sz w:val="26"/>
          <w:szCs w:val="26"/>
          <w:lang w:val="en-US"/>
        </w:rPr>
        <w:t xml:space="preserve">II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Состав,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последовательность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сроки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выполнения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адм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нистративных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процедур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(действий),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требов</w:t>
      </w:r>
      <w:r>
        <w:rPr>
          <w:rFonts w:ascii="Times New Roman" w:hAnsi="Times New Roman"/>
          <w:sz w:val="26"/>
          <w:szCs w:val="26"/>
        </w:rPr>
        <w:t xml:space="preserve">ания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порядку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выполнения,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том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числе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электронной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форме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shd w:val="clear" w:color="auto" w:fill="ffffff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3.1.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Исчерпывающий перече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нь административных процедур (действий)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          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по выдаче раз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решения на установку и эксплуатацию рекламной конструкции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spacing w:after="0" w:line="240" w:lineRule="auto"/>
        <w:shd w:val="clear" w:color="auto" w:fill="ffffff"/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Услуга по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редоставлени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сведений, документов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материалов, содержащи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хся в информационн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системе,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включает в себя следующие процедуры: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left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регистраци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left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выдач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(направление)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left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center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3.2.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Прием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регистрация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заявления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left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Специалистом, 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ветственным за выполнение административной процедуры, является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специалист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БО «МФЦ</w:t>
      </w:r>
      <w:r>
        <w:rPr>
          <w:rFonts w:ascii="Times New Roman" w:hAnsi="Times New Roman"/>
          <w:sz w:val="26"/>
          <w:szCs w:val="26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которого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соответствии с должностной инструкцией, возложена такая об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занность.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Основанием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начала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исп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олнения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проце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дуры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является подача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аявителем либо его представител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по форме согласно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приложению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№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со всеми необход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имыми документами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(при необходимости)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 лично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(или через представите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пользованием личного кабинета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электронной 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личном приеме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ель предъявляет документ, удостоверяющий его лич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ность, и документ, подтверждающий полномочия представителя юридического или физическ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 лица в соответстви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законодательством Российской Федерации.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случае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направления 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осредством отправки через личный кабинет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представление докум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ента, удостоверяющего личность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аявителя, не требуется.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3.2.5.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случае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представителем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аявителя, 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ействующим на основании довер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енности,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 заявлению 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кже прилагается доверенность в виде электронного образа такого документа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подписанного усилен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 квалифици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рован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 электронной подписью уполномоченного лица, выдавшего (подписав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шего) доверенность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3.2.6.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обращении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устанавливает личность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аявителя, в том числе проверяет документ, удостоверяющий личность, 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оверяет полно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очия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аявителя, в том числе полномочия представителя действовать от ег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 имени;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отсутствии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заполненного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неправильном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его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заполнении специалист помогает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заполнить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 по 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утвержденной приложением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№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 наст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оящему Админи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стративному регламенту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284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3.2.7.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отсутствии оснований, предусмотренных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пунктом 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7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настоящего Административног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 регламента, специалист регистрирует заявление в журн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але регистрации и контроля за выполнение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 обращений Заявителей, выдает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телю расписку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получении документо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 указанием номера, даты принятия заявления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приложенных к нему документов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сообщает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вителю максимальный срок получения документа, являющег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ося результатом предоставления муниципальной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284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3.2.8.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наличии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оснований, 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едусмотренных пунктом 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7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настоящего Административного регламента,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ециалист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отказывает в приеме с объяснением 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чин.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284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3.2.9.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щее время приема документов от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оставляет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 более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20 минут.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284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3.2.10.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«МФЦ»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ормирует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ителей о порядке предоставления мун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иципальной услуги в многофункциональ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ном центре,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 ходе выполнения запр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осов о предоставлении муниципальной услуги, а также по 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ым вопросам, связанным с предоставлением муниципальной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 также консультирует заявит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елей о порядке предоставления муниц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ипальной услуги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многофункциональном центре.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течение одного рабочего дня с момента поступления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БО «МФЦ»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обе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спечивается 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 отправка и иных предоставленных заявителем документов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.12.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поступлении документов из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«МФЦ»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датой приема заявления и необходимых 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окументов считается день поступления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ции.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пециалист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документов из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«МФЦ»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стриру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реестре предоставления сведений, документов, материалов в день их получен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 либо на следующий рабочий день в случае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 получения посл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 16 ча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сов текущего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рабочего дня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случае поступления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 прилагаемых к нему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электр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онной форме с использованием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специалист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просматривает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электронные образы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 прилагаемых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 нему документов;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осуществляет контроль полученных электронных образ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прилагаемых к нему докум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ентов на предмет целостности;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фиксирует дату получения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прилагаемых к нему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документов;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наличи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оснований,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занных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пункте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2.7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.1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настоящего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Административного регламента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направля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ет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через личный кабинет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уведомление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 отказе в приеме документов по форме согласно приложению №1 к настоящему Администр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ивному регламенту.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отсутствии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ований,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указанных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пункте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2.7.1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настоящего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Административного регламент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направляет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через личный кабинет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уведомление о получении заявления и прилагаемых к нему документов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»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регистрирует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реестре предоставления сведений, 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окументов, материал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 в день их получения либо на следующий рабочий ден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 в случае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 получения после 16 часов текущего рабочего дня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3.2.15.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обращении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 за получением муниципальной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элек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тронной форме специалист нап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равляет на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 или 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ством технических средств связи уведомле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ние о завершении исполнения административной процедуры по регистрации 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явления и прилагаемых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 нему документов с указанием 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зультата осуществ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ления данной администр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ативной процедуры.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3.2.16.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Максимальн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ый срок выполнения административно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процедуры составляет 1 (один)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рабочий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день.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3.2.17.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Критерии принятия решени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я: наличие (отсутствие) оснований, предусмотренных пунктом 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7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нас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тоящего Администр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ативного регламента.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.2.18.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Результатом административной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оцедуры является зарегистрированн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либо отказ в приеме документов.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3.2.19.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Способ фиксации результат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 выполненной административной процедуры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электронном виде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реестре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предоставления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документов, 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40"/>
        <w:numPr>
          <w:ilvl w:val="0"/>
          <w:numId w:val="0"/>
        </w:numPr>
        <w:jc w:val="center"/>
        <w:tabs>
          <w:tab w:val="left" w:pos="567" w:leader="none"/>
          <w:tab w:val="clear" w:pos="1134" w:leader="none"/>
          <w:tab w:val="left" w:pos="1560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 </w:t>
      </w:r>
      <w:r>
        <w:rPr>
          <w:rFonts w:ascii="Times New Roman" w:hAnsi="Times New Roman"/>
          <w:sz w:val="26"/>
          <w:szCs w:val="26"/>
        </w:rPr>
        <w:t xml:space="preserve">Р</w:t>
      </w:r>
      <w:r>
        <w:rPr>
          <w:rFonts w:ascii="Times New Roman" w:hAnsi="Times New Roman"/>
          <w:sz w:val="26"/>
          <w:szCs w:val="26"/>
        </w:rPr>
        <w:t xml:space="preserve">ассмотрение </w:t>
      </w:r>
      <w:r>
        <w:rPr>
          <w:rFonts w:ascii="Times New Roman" w:hAnsi="Times New Roman"/>
          <w:sz w:val="26"/>
          <w:szCs w:val="26"/>
        </w:rPr>
        <w:t xml:space="preserve">заявле</w:t>
      </w:r>
      <w:r>
        <w:rPr>
          <w:rFonts w:ascii="Times New Roman" w:hAnsi="Times New Roman"/>
          <w:sz w:val="26"/>
          <w:szCs w:val="26"/>
        </w:rPr>
        <w:t xml:space="preserve">н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я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40"/>
        <w:numPr>
          <w:ilvl w:val="0"/>
          <w:numId w:val="0"/>
        </w:numPr>
        <w:tabs>
          <w:tab w:val="left" w:pos="567" w:leader="none"/>
          <w:tab w:val="clear" w:pos="1134" w:leader="none"/>
          <w:tab w:val="left" w:pos="1560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Основанием для начала 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дминистративной процедуры является зарегистрированное заявление.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листом, ответственным за выполнение административной процедуры, являе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тся специали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 Администрации, на которо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соответствии с должностной 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укцией возложена обязанность рассмотрения представленн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ого пакета документов (далее -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пециалист).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проверяет наличие оснований, пре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дусмотренных пунктом 2.8.2 настоящего 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тивного регламента;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выявлении оснований для отказа в пре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тавлении муниципальной услуги, готовит проект уведомления об отказ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предостав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лении муниципальной услуги за подписью Должностного лица админис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трации и после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его подписания направляе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 заявителю способом, указанным в заявлен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и, или, в случае направления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заявления через личный кабинет ПГУ, через личный кабинет, по форме согласно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приложению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№ 3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 настоящему Администрат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ному регламенту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отсутствии основа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ний для отказа в предоставлении муниципал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 услуги, а также 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кумента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подтверждающего право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 на получение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есплатно, исходя из количества запрашиваемых пользователем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ний, документо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определяе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 общий размер платы за 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едоставление запрашиваемых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После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определения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платы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ий,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 отсутствии оснований 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ля отказа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предоставлении муниципально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специалист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формирует и направляе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 адресу электронной почты, указанному в заявлении, и (или) в личный каби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нет пользователя на ЕПГУ или РПГУ уведомление об оплате предоставлени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сведени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й, документов, материалов, в 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отором содержатся сведения об общем размер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платы, расчете и сроках опл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аты (с приложением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электронной форме документов (квитанции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реквизитами), необходимых для оплаты)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случае отсутствия в информац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ионной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истеме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материало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в отношении которых пос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упило заявление, специалистом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дминистрации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путем направления межведомственных запросов, проводится сбор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данных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 их предоставления пользователям с учетом сроков, устан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овленных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пунктах 14 и 15 Правил. Запрашиваемы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 документы (их копии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ведения, содержащиеся в них) предоставля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ются указанными в пункте 2.2.2 настоящего Административного регла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мента органами, в распоряжении которых находятся эти документы,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срок не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позднее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2 (двух)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рабочих дней со дня получения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соответствующег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межведомственного запроса.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случае 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обходимо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сти подтверждения прав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 запрашиваемые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документ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 материал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специалист направляе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 соответствующий 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ежведомственный запрос.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3.3.5.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После 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ступления платы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 предоставление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специалист осуществляет подготовку запрашиваемых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ний, документов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за подписью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должностного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дминистрации.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Если предоста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вление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 и материало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осуществляется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элек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ронной форме, специалист направляет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документ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 материал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в формате архива (путем арх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ивации файлов и сжатия данных без потерь), который содержит: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файлы предо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ставляем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ых данных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файл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электронной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подписи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уполномоченного лица, с помо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ью которой были подписаны файлы предоставл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яемых данных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(файлы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val="en-US" w:eastAsia="ru-RU"/>
        </w:rPr>
        <w:t xml:space="preserve">sig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3.3.6.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Должностное лицо 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подписывает сформированный пакет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соо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заявлением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 уведо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мление об отказе в предоставлении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й, документов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3.7.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Максимальный срок выполнения административной процедуры: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18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(восем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надц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рабочих дней при предоставлении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 запросам, 3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(трёх)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абочих дня при предоставлении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по 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жведомственному запросу.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3.3.8.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Критерием принятия решения является: наличие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или отсутствие оснований для отказа в предоставлении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3.3.9.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Результатом ад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министративной процедуры является сформи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ованный пакет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 докуме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 соответствии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 заявлением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 увед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омление об отказе в предоставлении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 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10.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Способ фиксации результата: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пакет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едений, документов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материалов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бумажной или эл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ектронной форме.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851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left="709"/>
        <w:jc w:val="center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3.4.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Выдача результата предоставления муниципальной ус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луги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851"/>
        <w:spacing w:after="0" w:line="240" w:lineRule="auto"/>
        <w:shd w:val="clear" w:color="auto" w:fill="ffffff"/>
        <w:tabs>
          <w:tab w:val="left" w:pos="0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851"/>
        <w:jc w:val="both"/>
        <w:spacing w:after="0" w:line="240" w:lineRule="auto"/>
        <w:shd w:val="clear" w:color="auto" w:fill="ffffff"/>
        <w:tabs>
          <w:tab w:val="left" w:pos="0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3.4.1.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снованием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для начала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административной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про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jc w:val="both"/>
        <w:spacing w:after="0" w:line="240" w:lineRule="auto"/>
        <w:shd w:val="clear" w:color="auto" w:fill="ffffff"/>
        <w:tabs>
          <w:tab w:val="left" w:pos="0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является подписанный результат предост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авления муниципальной 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851"/>
        <w:jc w:val="both"/>
        <w:spacing w:after="0" w:line="240" w:lineRule="auto"/>
        <w:shd w:val="clear" w:color="auto" w:fill="ffffff"/>
        <w:tabs>
          <w:tab w:val="left" w:pos="0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3.4.2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Специалистом, ответственным за выпо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лнение административной процедуры, является специали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 Администрации, МФ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 (далее − 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пециалист, ответственный за выдачу результата).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851"/>
        <w:jc w:val="both"/>
        <w:spacing w:after="0" w:line="240" w:lineRule="auto"/>
        <w:shd w:val="clear" w:color="auto" w:fill="ffffff"/>
        <w:tabs>
          <w:tab w:val="left" w:pos="0" w:leader="none"/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3.4.3.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алист Администрации, ответственный за выда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чу результата, выполняет одно из сл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дующих действий: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</w:t>
      </w:r>
      <w:r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случае если за</w:t>
      </w:r>
      <w:r>
        <w:rPr>
          <w:rFonts w:ascii="Times New Roman" w:hAnsi="Times New Roman"/>
          <w:sz w:val="26"/>
          <w:szCs w:val="26"/>
        </w:rPr>
        <w:t xml:space="preserve">явление о предоставлении муниципальной услуги подано заявителем через </w:t>
      </w:r>
      <w:r>
        <w:rPr>
          <w:rFonts w:ascii="Times New Roman" w:hAnsi="Times New Roman"/>
          <w:sz w:val="26"/>
          <w:szCs w:val="26"/>
        </w:rPr>
        <w:t xml:space="preserve">ГАУ БО «МФЦ» и в качестве места получения результата предо</w:t>
      </w:r>
      <w:r>
        <w:rPr>
          <w:rFonts w:ascii="Times New Roman" w:hAnsi="Times New Roman"/>
          <w:sz w:val="26"/>
          <w:szCs w:val="26"/>
        </w:rPr>
        <w:t xml:space="preserve">ставления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муниц</w:t>
      </w:r>
      <w:r>
        <w:rPr>
          <w:rFonts w:ascii="Times New Roman" w:hAnsi="Times New Roman"/>
          <w:sz w:val="26"/>
          <w:szCs w:val="26"/>
        </w:rPr>
        <w:t xml:space="preserve">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услуги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</w:t>
      </w:r>
      <w:r>
        <w:rPr>
          <w:rFonts w:ascii="Times New Roman" w:hAnsi="Times New Roman"/>
          <w:sz w:val="26"/>
          <w:szCs w:val="26"/>
        </w:rPr>
        <w:t xml:space="preserve">аявителем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выбрано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БО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«МФЦ»,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специал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ст </w:t>
      </w:r>
      <w:r>
        <w:rPr>
          <w:rFonts w:ascii="Times New Roman" w:hAnsi="Times New Roman"/>
          <w:sz w:val="26"/>
          <w:szCs w:val="26"/>
        </w:rPr>
        <w:t xml:space="preserve">Администрации</w:t>
      </w:r>
      <w:r>
        <w:rPr>
          <w:rFonts w:ascii="Times New Roman" w:hAnsi="Times New Roman"/>
          <w:sz w:val="26"/>
          <w:szCs w:val="26"/>
        </w:rPr>
        <w:t xml:space="preserve"> в течение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 (одного) рабочего дня с мом</w:t>
      </w:r>
      <w:r>
        <w:rPr>
          <w:rFonts w:ascii="Times New Roman" w:hAnsi="Times New Roman"/>
          <w:sz w:val="26"/>
          <w:szCs w:val="26"/>
        </w:rPr>
        <w:t xml:space="preserve">ента подписи документа, являющегося результатом м</w:t>
      </w:r>
      <w:r>
        <w:rPr>
          <w:rFonts w:ascii="Times New Roman" w:hAnsi="Times New Roman"/>
          <w:sz w:val="26"/>
          <w:szCs w:val="26"/>
        </w:rPr>
        <w:t xml:space="preserve">униципальной услуги, направляет его в адрес ГАУ БО «МФЦ» для выдачи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</w:t>
      </w:r>
      <w:r>
        <w:rPr>
          <w:rFonts w:ascii="Times New Roman" w:hAnsi="Times New Roman"/>
          <w:sz w:val="26"/>
          <w:szCs w:val="26"/>
        </w:rPr>
        <w:t xml:space="preserve">аявителю. Специалист ГАУ </w:t>
      </w:r>
      <w:r>
        <w:rPr>
          <w:rFonts w:ascii="Times New Roman" w:hAnsi="Times New Roman"/>
          <w:sz w:val="26"/>
          <w:szCs w:val="26"/>
        </w:rPr>
        <w:t xml:space="preserve">БО «МФЦ» устанавливает личность заявителя </w:t>
      </w:r>
      <w:r>
        <w:rPr>
          <w:rFonts w:ascii="Times New Roman" w:hAnsi="Times New Roman"/>
          <w:sz w:val="26"/>
          <w:szCs w:val="26"/>
        </w:rPr>
        <w:t xml:space="preserve">на основании п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спорта гражданина Российской Федерации </w:t>
      </w:r>
      <w:r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и иных</w:t>
      </w:r>
      <w:r>
        <w:rPr>
          <w:rFonts w:ascii="Times New Roman" w:hAnsi="Times New Roman"/>
          <w:sz w:val="26"/>
          <w:szCs w:val="26"/>
        </w:rPr>
        <w:t xml:space="preserve"> документов, удостоверяющих личность заявителя,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соответств</w:t>
      </w:r>
      <w:r>
        <w:rPr>
          <w:rFonts w:ascii="Times New Roman" w:hAnsi="Times New Roman"/>
          <w:sz w:val="26"/>
          <w:szCs w:val="26"/>
        </w:rPr>
        <w:t xml:space="preserve">ии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законодательством Российской Фе</w:t>
      </w:r>
      <w:r>
        <w:rPr>
          <w:rFonts w:ascii="Times New Roman" w:hAnsi="Times New Roman"/>
          <w:sz w:val="26"/>
          <w:szCs w:val="26"/>
        </w:rPr>
        <w:t xml:space="preserve">дерации. Выдача документа регис</w:t>
      </w:r>
      <w:r>
        <w:rPr>
          <w:rFonts w:ascii="Times New Roman" w:hAnsi="Times New Roman"/>
          <w:sz w:val="26"/>
          <w:szCs w:val="26"/>
        </w:rPr>
        <w:t xml:space="preserve">трируется в</w:t>
      </w:r>
      <w:r>
        <w:rPr>
          <w:rFonts w:ascii="Times New Roman" w:hAnsi="Times New Roman"/>
          <w:sz w:val="26"/>
          <w:szCs w:val="26"/>
        </w:rPr>
        <w:t xml:space="preserve"> журнале регистрации.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направляет электронный документ, подписанный Э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ответственно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 должностного лица,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в Личный кабинет на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/РПГУ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если это указано в заявлении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contextualSpacing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3.4.4.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Максимальный срок выполнения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административной процедуры </w:t>
        <w:br w:type="textWrapping" w:clear="all"/>
        <w:t xml:space="preserve">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(один) рабоч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ий день.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3.4.5.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Критерии принятия решения: наличие результата предоставл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 муниципальной 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3.4.6.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Результатом административной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процедуры является направление 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 предоставления муниципальной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contextualSpacing/>
        <w:ind w:firstLine="709"/>
        <w:jc w:val="both"/>
        <w:spacing w:after="0" w:line="240" w:lineRule="auto"/>
        <w:shd w:val="clear" w:color="auto" w:fill="ffffff"/>
        <w:tabs>
          <w:tab w:val="left" w:pos="1134" w:leader="none"/>
          <w:tab w:val="left" w:pos="1276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.4.7.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Способ фиксац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ии результата: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запись 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реестре предоставления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shd w:val="clear" w:color="auto" w:fill="ffffff"/>
        <w:tabs>
          <w:tab w:val="left" w:pos="851" w:leader="none"/>
          <w:tab w:val="left" w:pos="1134" w:leader="none"/>
          <w:tab w:val="left" w:pos="1276" w:leader="none"/>
          <w:tab w:val="left" w:pos="1560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40"/>
        <w:numPr>
          <w:ilvl w:val="0"/>
          <w:numId w:val="0"/>
        </w:numPr>
        <w:ind w:left="142"/>
        <w:jc w:val="center"/>
        <w:spacing w:line="240" w:lineRule="auto"/>
        <w:tabs>
          <w:tab w:val="left" w:pos="567" w:leader="none"/>
          <w:tab w:val="clear" w:pos="113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IV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Формы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контро</w:t>
      </w:r>
      <w:r>
        <w:rPr>
          <w:rFonts w:ascii="Times New Roman" w:hAnsi="Times New Roman"/>
          <w:sz w:val="26"/>
          <w:szCs w:val="26"/>
        </w:rPr>
        <w:t xml:space="preserve">л</w:t>
      </w:r>
      <w:r>
        <w:rPr>
          <w:rFonts w:ascii="Times New Roman" w:hAnsi="Times New Roman"/>
          <w:sz w:val="26"/>
          <w:szCs w:val="26"/>
        </w:rPr>
        <w:t xml:space="preserve">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исполнением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административного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регламента</w:t>
      </w:r>
      <w:r>
        <w:rPr>
          <w:rFonts w:ascii="Times New Roman" w:hAnsi="Times New Roman"/>
          <w:sz w:val="26"/>
          <w:szCs w:val="26"/>
        </w:rPr>
      </w:r>
    </w:p>
    <w:p>
      <w:pPr>
        <w:pStyle w:val="740"/>
        <w:numPr>
          <w:ilvl w:val="0"/>
          <w:numId w:val="0"/>
        </w:numPr>
        <w:ind w:left="709"/>
        <w:jc w:val="center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709"/>
        <w:jc w:val="center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4.1.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осуществления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текущего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онтроля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709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4.1.1.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кущий контроль за предоставлением муницип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 услуги производится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главой Админист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4.1.2.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ГАУ БО «МФЦ»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ответственные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выполнение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процедур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(действий),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несут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персональную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ответственность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соблюдение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порядка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приема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 получение муници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4.2.3.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Персональная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ответственность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закрепляе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лжностных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инструкциях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соответствии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требованиями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законодательства.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center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shd w:val="clear" w:color="auto" w:fill="ffffff"/>
        <w:tabs>
          <w:tab w:val="left" w:pos="567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4.2.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Порядок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ериодичность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осуществ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ления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плановых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br w:type="textWrapping" w:clear="all"/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внеплановых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проверок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0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Контроль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путем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проверок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соблюдения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исполнения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специалистами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положений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оящего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дминистративного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регламента,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актов.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Периодичность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оведения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верок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носит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плановый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характер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внеплановы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характер: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плановые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проверки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год;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внеплановые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рки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конкретному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обращению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аявителей.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проведенных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проверок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случае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осуществляетс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привлечение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виновных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ветственнос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соответствии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законодательством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оссийской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едерации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4.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3.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Ответственность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должност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ных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лиц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24"/>
        <w:ind w:left="709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4.3.1.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проведенных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проверок,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случае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выявления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людения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сотрудниками,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ответствен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положений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настоящего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дминистративного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регламента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виновные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несу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дисциплинарную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ответствен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соответствии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действующим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законодательством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Российской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дерации.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4.3.2.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Ответственные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сотрудники,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ляющие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есут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персональную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ответств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енность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(бездействие)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принимаемые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осуществляе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соответствии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действующим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законода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тельством.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center"/>
        <w:spacing w:after="0" w:line="240" w:lineRule="auto"/>
        <w:shd w:val="clear" w:color="auto" w:fill="ffffff"/>
        <w:tabs>
          <w:tab w:val="left" w:pos="709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4.4.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Требования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порядку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ф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ормам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контроля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за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предоста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влением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муниципа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льной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spacing w:after="0" w:line="240" w:lineRule="auto"/>
        <w:shd w:val="clear" w:color="auto" w:fill="ffffff"/>
        <w:tabs>
          <w:tab w:val="left" w:pos="709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4.4.1.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Контроль  за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предоставлением муниципальной услуги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жностными лицами осуществляется со стороны граждан, их объединений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организаци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 путем направления обращений, как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администрацию,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так и путем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 действий (бездействий) и решений, осуществляемых (принятых) в ходе ис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полнения административных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цедур, в вышестоящие органы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местного самоуправления, органы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государственной вла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сти и судебные органы.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4.4.2.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Данный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вид контроля осуществляется 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средством 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ткрытости деятельности управления, получения полной, актуальной и досто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верной информации об админ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ративных процедурах и возможности досудебного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рассмотрения жалоб в процессе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едоставления муниципальной 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.4.3.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проверке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могут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триваться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вопросы,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связанные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Проверка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также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проводиться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конкретному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обращению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4.4.4.</w:t>
      </w:r>
      <w:r>
        <w:rPr>
          <w:rFonts w:ascii="Times New Roman" w:hAnsi="Times New Roman"/>
          <w:sz w:val="26"/>
          <w:szCs w:val="26"/>
        </w:rPr>
        <w:t xml:space="preserve">В целях предоставлен</w:t>
      </w:r>
      <w:r>
        <w:rPr>
          <w:rFonts w:ascii="Times New Roman" w:hAnsi="Times New Roman"/>
          <w:sz w:val="26"/>
          <w:szCs w:val="26"/>
        </w:rPr>
        <w:t xml:space="preserve">ия муниципальной услуги в электр</w:t>
      </w:r>
      <w:r>
        <w:rPr>
          <w:rFonts w:ascii="Times New Roman" w:hAnsi="Times New Roman"/>
          <w:sz w:val="26"/>
          <w:szCs w:val="26"/>
        </w:rPr>
        <w:t xml:space="preserve">онной фо</w:t>
      </w:r>
      <w:r>
        <w:rPr>
          <w:rFonts w:ascii="Times New Roman" w:hAnsi="Times New Roman"/>
          <w:sz w:val="26"/>
          <w:szCs w:val="26"/>
        </w:rPr>
        <w:t xml:space="preserve">рме Администрация обеспечив</w:t>
      </w:r>
      <w:r>
        <w:rPr>
          <w:rFonts w:ascii="Times New Roman" w:hAnsi="Times New Roman"/>
          <w:sz w:val="26"/>
          <w:szCs w:val="26"/>
        </w:rPr>
        <w:t xml:space="preserve">ает З</w:t>
      </w:r>
      <w:r>
        <w:rPr>
          <w:rFonts w:ascii="Times New Roman" w:hAnsi="Times New Roman"/>
          <w:sz w:val="26"/>
          <w:szCs w:val="26"/>
        </w:rPr>
        <w:t xml:space="preserve">ая</w:t>
      </w:r>
      <w:r>
        <w:rPr>
          <w:rFonts w:ascii="Times New Roman" w:hAnsi="Times New Roman"/>
          <w:sz w:val="26"/>
          <w:szCs w:val="26"/>
        </w:rPr>
        <w:t xml:space="preserve">вителю возможность оценить качество выполнения в электронной форме кажд</w:t>
      </w:r>
      <w:r>
        <w:rPr>
          <w:rFonts w:ascii="Times New Roman" w:hAnsi="Times New Roman"/>
          <w:sz w:val="26"/>
          <w:szCs w:val="26"/>
        </w:rPr>
        <w:t xml:space="preserve">ой из административных процеду</w:t>
      </w:r>
      <w:r>
        <w:rPr>
          <w:rFonts w:ascii="Times New Roman" w:hAnsi="Times New Roman"/>
          <w:sz w:val="26"/>
          <w:szCs w:val="26"/>
        </w:rPr>
        <w:t xml:space="preserve">р пре</w:t>
      </w:r>
      <w:r>
        <w:rPr>
          <w:rFonts w:ascii="Times New Roman" w:hAnsi="Times New Roman"/>
          <w:sz w:val="26"/>
          <w:szCs w:val="26"/>
        </w:rPr>
        <w:t xml:space="preserve">доставления услуги.</w:t>
      </w:r>
      <w:r>
        <w:rPr>
          <w:rFonts w:ascii="Times New Roman" w:hAnsi="Times New Roman"/>
          <w:sz w:val="26"/>
          <w:szCs w:val="26"/>
        </w:rPr>
      </w:r>
    </w:p>
    <w:p>
      <w:pPr>
        <w:pStyle w:val="775"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4.4.5.</w:t>
      </w:r>
      <w:r>
        <w:rPr>
          <w:rFonts w:ascii="Times New Roman" w:hAnsi="Times New Roman"/>
          <w:sz w:val="26"/>
          <w:szCs w:val="26"/>
        </w:rPr>
        <w:t xml:space="preserve">Администрацией должна быть обеспече</w:t>
      </w:r>
      <w:r>
        <w:rPr>
          <w:rFonts w:ascii="Times New Roman" w:hAnsi="Times New Roman"/>
          <w:sz w:val="26"/>
          <w:szCs w:val="26"/>
        </w:rPr>
        <w:t xml:space="preserve">на возможность</w:t>
      </w:r>
      <w:r>
        <w:rPr>
          <w:rFonts w:ascii="Times New Roman" w:hAnsi="Times New Roman"/>
          <w:sz w:val="26"/>
          <w:szCs w:val="26"/>
        </w:rPr>
        <w:t xml:space="preserve"> З</w:t>
      </w:r>
      <w:r>
        <w:rPr>
          <w:rFonts w:ascii="Times New Roman" w:hAnsi="Times New Roman"/>
          <w:sz w:val="26"/>
          <w:szCs w:val="26"/>
        </w:rPr>
        <w:t xml:space="preserve">аявителю оценить на ЕПГУ</w:t>
      </w:r>
      <w:r>
        <w:rPr>
          <w:rFonts w:ascii="Times New Roman" w:hAnsi="Times New Roman"/>
          <w:sz w:val="26"/>
          <w:szCs w:val="26"/>
        </w:rPr>
        <w:t xml:space="preserve"> и (или</w:t>
      </w:r>
      <w:r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РПГУ качество выполнения админис</w:t>
      </w:r>
      <w:r>
        <w:rPr>
          <w:rFonts w:ascii="Times New Roman" w:hAnsi="Times New Roman"/>
          <w:sz w:val="26"/>
          <w:szCs w:val="26"/>
        </w:rPr>
        <w:t xml:space="preserve">тративно</w:t>
      </w:r>
      <w:r>
        <w:rPr>
          <w:rFonts w:ascii="Times New Roman" w:hAnsi="Times New Roman"/>
          <w:sz w:val="26"/>
          <w:szCs w:val="26"/>
        </w:rPr>
        <w:t xml:space="preserve">й процедуры непосредственно после ее завершения в порядке, установленно</w:t>
      </w:r>
      <w:r>
        <w:rPr>
          <w:rFonts w:ascii="Times New Roman" w:hAnsi="Times New Roman"/>
          <w:sz w:val="26"/>
          <w:szCs w:val="26"/>
        </w:rPr>
        <w:t xml:space="preserve">м пунктом 10 Правил оценки гра</w:t>
      </w:r>
      <w:r>
        <w:rPr>
          <w:rFonts w:ascii="Times New Roman" w:hAnsi="Times New Roman"/>
          <w:sz w:val="26"/>
          <w:szCs w:val="26"/>
        </w:rPr>
        <w:t xml:space="preserve">ждана</w:t>
      </w:r>
      <w:r>
        <w:rPr>
          <w:rFonts w:ascii="Times New Roman" w:hAnsi="Times New Roman"/>
          <w:sz w:val="26"/>
          <w:szCs w:val="26"/>
        </w:rPr>
        <w:t xml:space="preserve">ми эффективности деятельности руководителей территориальных органов федерал</w:t>
      </w:r>
      <w:r>
        <w:rPr>
          <w:rFonts w:ascii="Times New Roman" w:hAnsi="Times New Roman"/>
          <w:sz w:val="26"/>
          <w:szCs w:val="26"/>
        </w:rPr>
        <w:t xml:space="preserve">ьных органов исполнительной власт</w:t>
      </w:r>
      <w:r>
        <w:rPr>
          <w:rFonts w:ascii="Times New Roman" w:hAnsi="Times New Roman"/>
          <w:sz w:val="26"/>
          <w:szCs w:val="26"/>
        </w:rPr>
        <w:t xml:space="preserve">и (их структурных подразделений) и</w:t>
      </w:r>
      <w:r>
        <w:rPr>
          <w:rFonts w:ascii="Times New Roman" w:hAnsi="Times New Roman"/>
          <w:sz w:val="26"/>
          <w:szCs w:val="26"/>
        </w:rPr>
        <w:t xml:space="preserve"> террито</w:t>
      </w:r>
      <w:r>
        <w:rPr>
          <w:rFonts w:ascii="Times New Roman" w:hAnsi="Times New Roman"/>
          <w:sz w:val="26"/>
          <w:szCs w:val="26"/>
        </w:rPr>
        <w:t xml:space="preserve">риальных органов государственных внебюджетных фондов (их региональных о</w:t>
      </w:r>
      <w:r>
        <w:rPr>
          <w:rFonts w:ascii="Times New Roman" w:hAnsi="Times New Roman"/>
          <w:sz w:val="26"/>
          <w:szCs w:val="26"/>
        </w:rPr>
        <w:t xml:space="preserve">тделений) с учетом качества пр</w:t>
      </w:r>
      <w:r>
        <w:rPr>
          <w:rFonts w:ascii="Times New Roman" w:hAnsi="Times New Roman"/>
          <w:sz w:val="26"/>
          <w:szCs w:val="26"/>
        </w:rPr>
        <w:t xml:space="preserve">едост</w:t>
      </w:r>
      <w:r>
        <w:rPr>
          <w:rFonts w:ascii="Times New Roman" w:hAnsi="Times New Roman"/>
          <w:sz w:val="26"/>
          <w:szCs w:val="26"/>
        </w:rPr>
        <w:t xml:space="preserve">авления ими государственных услуг, а также применения результатов указанной</w:t>
      </w:r>
      <w:r>
        <w:rPr>
          <w:rFonts w:ascii="Times New Roman" w:hAnsi="Times New Roman"/>
          <w:sz w:val="26"/>
          <w:szCs w:val="26"/>
        </w:rPr>
        <w:t xml:space="preserve"> оценки как основания для приняти</w:t>
      </w:r>
      <w:r>
        <w:rPr>
          <w:rFonts w:ascii="Times New Roman" w:hAnsi="Times New Roman"/>
          <w:sz w:val="26"/>
          <w:szCs w:val="26"/>
        </w:rPr>
        <w:t xml:space="preserve">я решений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 xml:space="preserve">досрочном прекращении исполнения соответствующими руководителями своих </w:t>
      </w:r>
      <w:r>
        <w:rPr>
          <w:rFonts w:ascii="Times New Roman" w:hAnsi="Times New Roman"/>
          <w:sz w:val="26"/>
          <w:szCs w:val="26"/>
        </w:rPr>
        <w:t xml:space="preserve">должностных обязанностей (дале</w:t>
      </w:r>
      <w:r>
        <w:rPr>
          <w:rFonts w:ascii="Times New Roman" w:hAnsi="Times New Roman"/>
          <w:sz w:val="26"/>
          <w:szCs w:val="26"/>
        </w:rPr>
        <w:t xml:space="preserve">е - П</w:t>
      </w:r>
      <w:r>
        <w:rPr>
          <w:rFonts w:ascii="Times New Roman" w:hAnsi="Times New Roman"/>
          <w:sz w:val="26"/>
          <w:szCs w:val="26"/>
        </w:rPr>
        <w:t xml:space="preserve">равила оценки эффективности)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утвержденны</w:t>
      </w:r>
      <w:r>
        <w:rPr>
          <w:rFonts w:ascii="Times New Roman" w:hAnsi="Times New Roman"/>
          <w:sz w:val="26"/>
          <w:szCs w:val="26"/>
        </w:rPr>
        <w:t xml:space="preserve">х Постановл</w:t>
      </w:r>
      <w:r>
        <w:rPr>
          <w:rFonts w:ascii="Times New Roman" w:hAnsi="Times New Roman"/>
          <w:sz w:val="26"/>
          <w:szCs w:val="26"/>
        </w:rPr>
        <w:t xml:space="preserve">ением Правительства Российской Федерации от 1</w:t>
      </w:r>
      <w:r>
        <w:rPr>
          <w:rFonts w:ascii="Times New Roman" w:hAnsi="Times New Roman"/>
          <w:sz w:val="26"/>
          <w:szCs w:val="26"/>
        </w:rPr>
        <w:t xml:space="preserve">2 декабря 2012 г. № 1284.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75"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оценки качества выполнения в электронной </w:t>
      </w:r>
      <w:r>
        <w:rPr>
          <w:rFonts w:ascii="Times New Roman" w:hAnsi="Times New Roman"/>
          <w:sz w:val="26"/>
          <w:szCs w:val="26"/>
        </w:rPr>
        <w:t xml:space="preserve">форме административных процедур п</w:t>
      </w:r>
      <w:r>
        <w:rPr>
          <w:rFonts w:ascii="Times New Roman" w:hAnsi="Times New Roman"/>
          <w:sz w:val="26"/>
          <w:szCs w:val="26"/>
        </w:rPr>
        <w:t xml:space="preserve">редоставления услуги должны исполь</w:t>
      </w:r>
      <w:r>
        <w:rPr>
          <w:rFonts w:ascii="Times New Roman" w:hAnsi="Times New Roman"/>
          <w:sz w:val="26"/>
          <w:szCs w:val="26"/>
        </w:rPr>
        <w:t xml:space="preserve">зоваться</w:t>
      </w:r>
      <w:r>
        <w:rPr>
          <w:rFonts w:ascii="Times New Roman" w:hAnsi="Times New Roman"/>
          <w:sz w:val="26"/>
          <w:szCs w:val="26"/>
        </w:rPr>
        <w:t xml:space="preserve"> критерии, установленные пунктом 4 Правил оценки эффективности, и иные </w:t>
      </w:r>
      <w:r>
        <w:rPr>
          <w:rFonts w:ascii="Times New Roman" w:hAnsi="Times New Roman"/>
          <w:sz w:val="26"/>
          <w:szCs w:val="26"/>
        </w:rPr>
        <w:t xml:space="preserve">критерии.</w:t>
      </w:r>
      <w:r>
        <w:rPr>
          <w:rFonts w:ascii="Times New Roman" w:hAnsi="Times New Roman"/>
          <w:sz w:val="26"/>
          <w:szCs w:val="26"/>
        </w:rPr>
      </w:r>
    </w:p>
    <w:p>
      <w:pPr>
        <w:pStyle w:val="775"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Оценка З</w:t>
      </w:r>
      <w:r>
        <w:rPr>
          <w:rFonts w:ascii="Times New Roman" w:hAnsi="Times New Roman"/>
          <w:sz w:val="26"/>
          <w:szCs w:val="26"/>
        </w:rPr>
        <w:t xml:space="preserve">аявителем ка</w:t>
      </w:r>
      <w:r>
        <w:rPr>
          <w:rFonts w:ascii="Times New Roman" w:hAnsi="Times New Roman"/>
          <w:sz w:val="26"/>
          <w:szCs w:val="26"/>
        </w:rPr>
        <w:t xml:space="preserve">честв</w:t>
      </w:r>
      <w:r>
        <w:rPr>
          <w:rFonts w:ascii="Times New Roman" w:hAnsi="Times New Roman"/>
          <w:sz w:val="26"/>
          <w:szCs w:val="26"/>
        </w:rPr>
        <w:t xml:space="preserve">а выполнения административной процедуры </w:t>
      </w:r>
      <w:r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не может являться обязательным усло</w:t>
      </w:r>
      <w:r>
        <w:rPr>
          <w:rFonts w:ascii="Times New Roman" w:hAnsi="Times New Roman"/>
          <w:sz w:val="26"/>
          <w:szCs w:val="26"/>
        </w:rPr>
        <w:t xml:space="preserve">вием продолжения предо</w:t>
      </w:r>
      <w:r>
        <w:rPr>
          <w:rFonts w:ascii="Times New Roman" w:hAnsi="Times New Roman"/>
          <w:sz w:val="26"/>
          <w:szCs w:val="26"/>
        </w:rPr>
        <w:t xml:space="preserve">ставления муниципальной услуги.</w:t>
      </w:r>
      <w:r>
        <w:rPr>
          <w:rFonts w:ascii="Times New Roman" w:hAnsi="Times New Roman"/>
          <w:sz w:val="26"/>
          <w:szCs w:val="26"/>
        </w:rPr>
      </w:r>
    </w:p>
    <w:p>
      <w:pPr>
        <w:pStyle w:val="775"/>
        <w:ind w:firstLine="709"/>
        <w:jc w:val="both"/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Полученные</w:t>
      </w:r>
      <w:r>
        <w:rPr>
          <w:rFonts w:ascii="Times New Roman" w:hAnsi="Times New Roman"/>
          <w:sz w:val="26"/>
          <w:szCs w:val="26"/>
        </w:rPr>
        <w:t xml:space="preserve"> оц</w:t>
      </w:r>
      <w:r>
        <w:rPr>
          <w:rFonts w:ascii="Times New Roman" w:hAnsi="Times New Roman"/>
          <w:sz w:val="26"/>
          <w:szCs w:val="26"/>
        </w:rPr>
        <w:t xml:space="preserve">енки качества выполнения административных процедур обобщаются и анал</w:t>
      </w:r>
      <w:r>
        <w:rPr>
          <w:rFonts w:ascii="Times New Roman" w:hAnsi="Times New Roman"/>
          <w:sz w:val="26"/>
          <w:szCs w:val="26"/>
        </w:rPr>
        <w:t xml:space="preserve">изируются с использованием автоматизирова</w:t>
      </w:r>
      <w:r>
        <w:rPr>
          <w:rFonts w:ascii="Times New Roman" w:hAnsi="Times New Roman"/>
          <w:sz w:val="26"/>
          <w:szCs w:val="26"/>
        </w:rPr>
        <w:t xml:space="preserve">нной </w:t>
      </w:r>
      <w:r>
        <w:rPr>
          <w:rFonts w:ascii="Times New Roman" w:hAnsi="Times New Roman"/>
          <w:sz w:val="26"/>
          <w:szCs w:val="26"/>
        </w:rPr>
        <w:t xml:space="preserve">информационной системы </w:t>
      </w:r>
      <w:r>
        <w:rPr>
          <w:rFonts w:ascii="Times New Roman" w:hAnsi="Times New Roman"/>
          <w:sz w:val="26"/>
          <w:szCs w:val="26"/>
        </w:rPr>
        <w:t xml:space="preserve">«</w:t>
      </w:r>
      <w:r>
        <w:rPr>
          <w:rFonts w:ascii="Times New Roman" w:hAnsi="Times New Roman"/>
          <w:sz w:val="26"/>
          <w:szCs w:val="26"/>
        </w:rPr>
        <w:t xml:space="preserve">Информационно-аналитическая система мониторинга кач</w:t>
      </w:r>
      <w:r>
        <w:rPr>
          <w:rFonts w:ascii="Times New Roman" w:hAnsi="Times New Roman"/>
          <w:sz w:val="26"/>
          <w:szCs w:val="26"/>
        </w:rPr>
        <w:t xml:space="preserve">ества государственных </w:t>
      </w:r>
      <w:r>
        <w:rPr>
          <w:rFonts w:ascii="Times New Roman" w:hAnsi="Times New Roman"/>
          <w:sz w:val="26"/>
          <w:szCs w:val="26"/>
        </w:rPr>
        <w:t xml:space="preserve">услуг</w:t>
      </w:r>
      <w:r>
        <w:rPr>
          <w:rFonts w:ascii="Times New Roman" w:hAnsi="Times New Roman"/>
          <w:sz w:val="26"/>
          <w:szCs w:val="26"/>
        </w:rPr>
        <w:t xml:space="preserve">»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40"/>
        <w:numPr>
          <w:ilvl w:val="0"/>
          <w:numId w:val="0"/>
        </w:numPr>
        <w:jc w:val="center"/>
        <w:spacing w:line="240" w:lineRule="auto"/>
        <w:tabs>
          <w:tab w:val="left" w:pos="567" w:leader="none"/>
          <w:tab w:val="clear" w:pos="113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V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Досудебный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(внесудебный)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поряд</w:t>
      </w:r>
      <w:r>
        <w:rPr>
          <w:rFonts w:ascii="Times New Roman" w:hAnsi="Times New Roman"/>
          <w:sz w:val="26"/>
          <w:szCs w:val="26"/>
        </w:rPr>
        <w:t xml:space="preserve">ок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обжалования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решений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действий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(бездействия)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органа,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предоставляющег</w:t>
      </w:r>
      <w:r>
        <w:rPr>
          <w:rFonts w:ascii="Times New Roman" w:hAnsi="Times New Roman"/>
          <w:sz w:val="26"/>
          <w:szCs w:val="26"/>
        </w:rPr>
        <w:t xml:space="preserve">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муниципальную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услугу,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</w:t>
      </w:r>
      <w:r>
        <w:rPr>
          <w:rFonts w:ascii="Times New Roman" w:hAnsi="Times New Roman"/>
          <w:sz w:val="26"/>
          <w:szCs w:val="26"/>
        </w:rPr>
        <w:t xml:space="preserve">акже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его </w:t>
      </w:r>
      <w:r>
        <w:rPr>
          <w:rFonts w:ascii="Times New Roman" w:hAnsi="Times New Roman"/>
          <w:sz w:val="26"/>
          <w:szCs w:val="26"/>
        </w:rPr>
        <w:t xml:space="preserve">должностных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лиц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shd w:val="clear" w:color="auto" w:fill="ffffff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5.1.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имеет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досудебное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(внесудебное)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ействий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(бездействия)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решений,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принятых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(осуществленных)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5.2.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досудебного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(внесудебного)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является: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регистрации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запроса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требование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предус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мотренных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Российской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Федер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ации,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Белгородской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области,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кументов,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предусмотрено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мативными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Российской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Федерации,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рмати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Белгородской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области,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предусмотрены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федеральными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законами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принятыми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тветстви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Российской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Федераци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Белгородс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области,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6)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затребование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платы,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усмот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Российской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Федерации,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нормативными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Белгородской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области,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правовыми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актами;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7)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тказ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исправлении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допущенных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опечаток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ошибок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выданны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документах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установленного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таких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исправлений;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8)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порядк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асти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соблюдения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выполнения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административных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процедур,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установленных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оящим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дминистративным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регламентом.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5.3.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начала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ц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едуры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досудебного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(внесудебного)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обращение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письменной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01"/>
        <w:ind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получение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информации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необходимых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обоснования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отрен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жалобы.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5.4.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письменной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подается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бумажном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носителе,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  </w:t>
      </w:r>
      <w:r>
        <w:rPr>
          <w:rFonts w:ascii="Times New Roman" w:hAnsi="Times New Roman"/>
          <w:sz w:val="26"/>
          <w:szCs w:val="26"/>
        </w:rPr>
        <w:t xml:space="preserve">ГАУ БО «МФЦ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руководителя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Админист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рацию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на имя главы администрации.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5.5.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может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быть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направлена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почте,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 чере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ГАУ БО «МФЦ»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через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официальный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сайт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посредством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использов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системы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досудебного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через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или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РПГУ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также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быть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принята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личном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5.6.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содержать: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наименование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служащего,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(бездействие)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алуются;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фамилию,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отчество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(последнее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наличии),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жительства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физического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наименование,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месте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нахождения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-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юридического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акже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номер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(номера)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контактног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ефона,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адрес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(адреса)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почты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(при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наличии)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почтовый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адр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ес,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быть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ответ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сведе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обжалуемых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решениях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действиях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(бездействии)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олжно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льного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служащего;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4)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доводы,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основании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которых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согл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асен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действием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(бездействием)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ностного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служащего.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Заявителем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могут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быть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представлены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(п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наличии),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подтверждающие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доводы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копии.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5.7.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поступившая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авляю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щий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подлежит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лицом,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наделенным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очиям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30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тридцати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календарных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регистрации,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случае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тказа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олжностного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органа,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предоставляющего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либо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исправлении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допущенных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опеча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ошибок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лучае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обжалования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нарушения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установленного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срока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ких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исправлений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течение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 (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пяти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абочи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дней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регистрации.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5.8.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авляющий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принимает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одно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следующи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решений: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1)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удовлетворяет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числе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отмены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принятого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исправления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допущенных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органом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доставляющим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муниципальную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услугу,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опечаток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ошибок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выданных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едо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ставления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муниципальной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услуги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документах;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2)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отказывает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удовлетв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орении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жалобы.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5.9.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позднее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следующего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днем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принятия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решения,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          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письм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желанию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З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аявителя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электронной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форме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направляется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мотивированный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результатах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жалобы.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5.10.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случае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установ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ходе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результатам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признаков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состава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дминистративного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правонарушения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или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преступления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должностное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лицо,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наделенное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полномочиями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рассмотрению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жалоб,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незамедлит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ельно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н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аправляет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имеющиеся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материалы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в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органы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 xml:space="preserve">прокуратуры.</w:t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p>
      <w:pPr>
        <w:pStyle w:val="724"/>
        <w:ind w:left="0"/>
        <w:jc w:val="both"/>
        <w:spacing w:after="0" w:line="240" w:lineRule="auto"/>
        <w:shd w:val="clear" w:color="auto" w:fill="ffffff"/>
        <w:tabs>
          <w:tab w:val="left" w:pos="851" w:leader="none"/>
          <w:tab w:val="left" w:pos="1134" w:leader="none"/>
        </w:tabs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spacing w:val="2"/>
          <w:sz w:val="26"/>
          <w:szCs w:val="26"/>
          <w:lang w:eastAsia="ru-RU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724"/>
              <w:ind w:left="0"/>
              <w:jc w:val="center"/>
              <w:spacing w:after="0" w:line="240" w:lineRule="auto"/>
              <w:tabs>
                <w:tab w:val="left" w:pos="851" w:leader="none"/>
                <w:tab w:val="left" w:pos="1134" w:leader="none"/>
              </w:tabs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Заместитель главы администрации Ивня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н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ского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 района 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по ст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роительству, тр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анспорту и жилищно-коммунальному хозяйству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724"/>
              <w:ind w:left="0"/>
              <w:jc w:val="right"/>
              <w:spacing w:after="0" w:line="240" w:lineRule="auto"/>
              <w:tabs>
                <w:tab w:val="left" w:pos="851" w:leader="none"/>
                <w:tab w:val="left" w:pos="1134" w:leader="none"/>
              </w:tabs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</w:p>
          <w:p>
            <w:pPr>
              <w:pStyle w:val="724"/>
              <w:ind w:left="0"/>
              <w:jc w:val="right"/>
              <w:spacing w:after="0" w:line="240" w:lineRule="auto"/>
              <w:tabs>
                <w:tab w:val="left" w:pos="851" w:leader="none"/>
                <w:tab w:val="left" w:pos="1134" w:leader="none"/>
              </w:tabs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</w:p>
          <w:p>
            <w:pPr>
              <w:pStyle w:val="724"/>
              <w:ind w:left="0"/>
              <w:spacing w:after="0" w:line="240" w:lineRule="auto"/>
              <w:tabs>
                <w:tab w:val="left" w:pos="851" w:leader="none"/>
                <w:tab w:val="left" w:pos="1134" w:leader="none"/>
              </w:tabs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</w:p>
          <w:p>
            <w:pPr>
              <w:pStyle w:val="724"/>
              <w:ind w:left="0"/>
              <w:jc w:val="right"/>
              <w:spacing w:after="0" w:line="240" w:lineRule="auto"/>
              <w:tabs>
                <w:tab w:val="left" w:pos="851" w:leader="none"/>
                <w:tab w:val="left" w:pos="1134" w:leader="none"/>
              </w:tabs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  <w:t xml:space="preserve">А.В. Панин</w:t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b/>
                <w:spacing w:val="2"/>
                <w:sz w:val="26"/>
                <w:szCs w:val="26"/>
                <w:lang w:eastAsia="ru-RU"/>
              </w:rPr>
            </w:r>
          </w:p>
        </w:tc>
      </w:tr>
    </w:tbl>
    <w:p>
      <w:pPr>
        <w:pStyle w:val="701"/>
        <w:ind w:left="4502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</w:t>
      </w:r>
      <w:r>
        <w:rPr>
          <w:rFonts w:ascii="Times New Roman" w:hAnsi="Times New Roman"/>
          <w:b/>
          <w:sz w:val="26"/>
          <w:szCs w:val="26"/>
        </w:rPr>
        <w:t xml:space="preserve">Пр</w:t>
      </w:r>
      <w:r>
        <w:rPr>
          <w:rFonts w:ascii="Times New Roman" w:hAnsi="Times New Roman"/>
          <w:b/>
          <w:sz w:val="26"/>
          <w:szCs w:val="26"/>
        </w:rPr>
        <w:t xml:space="preserve">иложение № 1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2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 xml:space="preserve">к а</w:t>
      </w:r>
      <w:r>
        <w:rPr>
          <w:rFonts w:ascii="Times New Roman" w:hAnsi="Times New Roman"/>
          <w:b/>
          <w:sz w:val="26"/>
          <w:szCs w:val="26"/>
        </w:rPr>
        <w:t xml:space="preserve">дминистративному регламенту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предоставления муници</w:t>
      </w:r>
      <w:r>
        <w:rPr>
          <w:rFonts w:ascii="Times New Roman" w:hAnsi="Times New Roman"/>
          <w:b/>
          <w:sz w:val="26"/>
          <w:szCs w:val="26"/>
        </w:rPr>
        <w:t xml:space="preserve">па</w:t>
      </w:r>
      <w:r>
        <w:rPr>
          <w:rFonts w:ascii="Times New Roman" w:hAnsi="Times New Roman"/>
          <w:b/>
          <w:sz w:val="26"/>
          <w:szCs w:val="26"/>
        </w:rPr>
        <w:t xml:space="preserve">льной ус</w:t>
      </w:r>
      <w:r>
        <w:rPr>
          <w:rFonts w:ascii="Times New Roman" w:hAnsi="Times New Roman"/>
          <w:b/>
          <w:sz w:val="26"/>
          <w:szCs w:val="26"/>
        </w:rPr>
        <w:t xml:space="preserve">луги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Предоставление сведений, документов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 материалов, содержащихся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 государственн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ой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формацио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нн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ой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систем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обеспечения градостроительной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деятельности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на территории  </w:t>
      </w:r>
      <w:r>
        <w:rPr>
          <w:rFonts w:ascii="Times New Roman" w:hAnsi="Times New Roman"/>
          <w:b/>
          <w:sz w:val="26"/>
          <w:szCs w:val="26"/>
        </w:rPr>
        <w:t xml:space="preserve">Ивнянского райо</w:t>
      </w:r>
      <w:r>
        <w:rPr>
          <w:rFonts w:ascii="Times New Roman" w:hAnsi="Times New Roman"/>
          <w:b/>
          <w:sz w:val="26"/>
          <w:szCs w:val="26"/>
        </w:rPr>
        <w:t xml:space="preserve">на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ind w:left="4502"/>
        <w:jc w:val="right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ind w:left="4502"/>
        <w:jc w:val="right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ind w:left="4502"/>
        <w:jc w:val="right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spacing w:val="2"/>
          <w:sz w:val="26"/>
          <w:szCs w:val="26"/>
          <w:lang w:eastAsia="ru-RU"/>
        </w:rPr>
        <w:outlineLvl w:val="0"/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ФОРМА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left="4502"/>
        <w:jc w:val="right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2"/>
        <w:jc w:val="center"/>
        <w:spacing w:after="0" w:line="240" w:lineRule="auto"/>
        <w:widowControl w:val="off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</w:rPr>
        <w:t xml:space="preserve">В администрацию ____________________</w:t>
      </w:r>
      <w:r>
        <w:rPr>
          <w:rFonts w:ascii="Times New Roman" w:hAnsi="Times New Roman"/>
          <w:sz w:val="26"/>
          <w:szCs w:val="26"/>
          <w:vertAlign w:val="superscript"/>
        </w:rPr>
      </w:r>
      <w:r>
        <w:rPr>
          <w:rFonts w:ascii="Times New Roman" w:hAnsi="Times New Roman"/>
          <w:sz w:val="26"/>
          <w:szCs w:val="26"/>
          <w:vertAlign w:val="superscript"/>
        </w:rPr>
      </w:r>
    </w:p>
    <w:p>
      <w:pPr>
        <w:pStyle w:val="701"/>
        <w:ind w:left="4500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</w:t>
      </w:r>
      <w:r>
        <w:rPr>
          <w:rFonts w:ascii="Times New Roman" w:hAnsi="Times New Roman"/>
          <w:sz w:val="26"/>
          <w:szCs w:val="26"/>
        </w:rPr>
        <w:t xml:space="preserve">__</w:t>
      </w:r>
      <w:r>
        <w:rPr>
          <w:rFonts w:ascii="Times New Roman" w:hAnsi="Times New Roman"/>
          <w:sz w:val="26"/>
          <w:szCs w:val="26"/>
        </w:rPr>
        <w:t xml:space="preserve">________</w:t>
      </w:r>
      <w:r>
        <w:rPr>
          <w:rFonts w:ascii="Times New Roman" w:hAnsi="Times New Roman"/>
          <w:sz w:val="26"/>
          <w:szCs w:val="26"/>
        </w:rPr>
        <w:t xml:space="preserve">______________________________________________________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0"/>
        <w:jc w:val="center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(сведения о заявителе**)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0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Адрес места нахождения (ме</w:t>
      </w:r>
      <w:r>
        <w:rPr>
          <w:rFonts w:ascii="Times New Roman" w:hAnsi="Times New Roman"/>
          <w:sz w:val="26"/>
          <w:szCs w:val="26"/>
        </w:rPr>
        <w:t xml:space="preserve">ста жительства)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0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</w:t>
      </w:r>
      <w:r>
        <w:rPr>
          <w:rFonts w:ascii="Times New Roman" w:hAnsi="Times New Roman"/>
          <w:sz w:val="26"/>
          <w:szCs w:val="26"/>
        </w:rPr>
        <w:t xml:space="preserve">_______________________________________________________</w:t>
      </w:r>
      <w:r>
        <w:rPr>
          <w:rFonts w:ascii="Times New Roman" w:hAnsi="Times New Roman"/>
          <w:sz w:val="26"/>
          <w:szCs w:val="26"/>
        </w:rPr>
        <w:t xml:space="preserve">___________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0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Адрес электронной почты: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0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________________________</w:t>
      </w:r>
      <w:r>
        <w:rPr>
          <w:rFonts w:ascii="Times New Roman" w:hAnsi="Times New Roman"/>
          <w:sz w:val="26"/>
          <w:szCs w:val="26"/>
        </w:rPr>
        <w:t xml:space="preserve">__</w:t>
      </w:r>
      <w:r>
        <w:rPr>
          <w:rFonts w:ascii="Times New Roman" w:hAnsi="Times New Roman"/>
          <w:sz w:val="26"/>
          <w:szCs w:val="26"/>
        </w:rPr>
        <w:t xml:space="preserve">________</w:t>
      </w:r>
      <w:r>
        <w:rPr>
          <w:rFonts w:ascii="Times New Roman" w:hAnsi="Times New Roman"/>
          <w:sz w:val="26"/>
          <w:szCs w:val="26"/>
        </w:rPr>
        <w:t xml:space="preserve">___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0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Телефон:_____________________________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jc w:val="center"/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  <w:outlineLvl w:val="0"/>
      </w:pPr>
      <w:r>
        <w:rPr>
          <w:rFonts w:ascii="Times New Roman" w:hAnsi="Times New Roman"/>
          <w:b/>
          <w:bCs/>
          <w:caps/>
          <w:sz w:val="26"/>
          <w:szCs w:val="26"/>
        </w:rPr>
        <w:t xml:space="preserve">Запрос </w:t>
      </w:r>
      <w:r>
        <w:rPr>
          <w:rFonts w:ascii="Times New Roman" w:hAnsi="Times New Roman"/>
          <w:b/>
          <w:bCs/>
          <w:caps/>
          <w:sz w:val="26"/>
          <w:szCs w:val="26"/>
        </w:rPr>
      </w:r>
    </w:p>
    <w:p>
      <w:pPr>
        <w:pStyle w:val="701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на предоставление сведений, документов, материалов, </w:t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701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со</w:t>
      </w:r>
      <w:r>
        <w:rPr>
          <w:rFonts w:ascii="Times New Roman" w:hAnsi="Times New Roman"/>
          <w:b/>
          <w:bCs/>
          <w:sz w:val="26"/>
          <w:szCs w:val="26"/>
        </w:rPr>
        <w:t xml:space="preserve">держащихся в государстве</w:t>
      </w:r>
      <w:r>
        <w:rPr>
          <w:rFonts w:ascii="Times New Roman" w:hAnsi="Times New Roman"/>
          <w:b/>
          <w:bCs/>
          <w:sz w:val="26"/>
          <w:szCs w:val="26"/>
        </w:rPr>
        <w:t xml:space="preserve">нной информационной системе обеспечения градостроительн</w:t>
      </w:r>
      <w:r>
        <w:rPr>
          <w:rFonts w:ascii="Times New Roman" w:hAnsi="Times New Roman"/>
          <w:b/>
          <w:bCs/>
          <w:sz w:val="26"/>
          <w:szCs w:val="26"/>
        </w:rPr>
        <w:t xml:space="preserve">ой деятельно</w:t>
      </w:r>
      <w:r>
        <w:rPr>
          <w:rFonts w:ascii="Times New Roman" w:hAnsi="Times New Roman"/>
          <w:b/>
          <w:bCs/>
          <w:sz w:val="26"/>
          <w:szCs w:val="26"/>
        </w:rPr>
        <w:t xml:space="preserve">сти (ГИСОГД)</w:t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701"/>
        <w:jc w:val="center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701"/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предоставить (необходимое под</w:t>
      </w:r>
      <w:r>
        <w:rPr>
          <w:rFonts w:ascii="Times New Roman" w:hAnsi="Times New Roman"/>
          <w:sz w:val="26"/>
          <w:szCs w:val="26"/>
        </w:rPr>
        <w:t xml:space="preserve">че</w:t>
      </w:r>
      <w:r>
        <w:rPr>
          <w:rFonts w:ascii="Times New Roman" w:hAnsi="Times New Roman"/>
          <w:sz w:val="26"/>
          <w:szCs w:val="26"/>
        </w:rPr>
        <w:t xml:space="preserve">ркнуть):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- сведения в виде справки в составе:</w:t>
      </w:r>
      <w:r>
        <w:rPr>
          <w:rFonts w:ascii="Times New Roman" w:hAnsi="Times New Roman"/>
          <w:b/>
          <w:sz w:val="26"/>
          <w:szCs w:val="26"/>
          <w:u w:val="single"/>
          <w:lang w:eastAsia="ru-RU"/>
        </w:rPr>
        <w:t xml:space="preserve"> </w:t>
      </w:r>
      <w:r>
        <w:rPr>
          <w:rFonts w:ascii="Times New Roman" w:hAnsi="Times New Roman"/>
          <w:b/>
          <w:sz w:val="26"/>
          <w:szCs w:val="26"/>
          <w:u w:val="single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center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(указать наименование документа и сведений из документа)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из раздел</w:t>
      </w:r>
      <w:r>
        <w:rPr>
          <w:rFonts w:ascii="Times New Roman" w:hAnsi="Times New Roman"/>
          <w:sz w:val="26"/>
          <w:szCs w:val="26"/>
          <w:lang w:eastAsia="ru-RU"/>
        </w:rPr>
        <w:t xml:space="preserve">а (разделов) ГИСОГД: 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center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(</w:t>
      </w:r>
      <w:r>
        <w:rPr>
          <w:rFonts w:ascii="Times New Roman" w:hAnsi="Times New Roman"/>
          <w:sz w:val="26"/>
          <w:szCs w:val="26"/>
          <w:lang w:eastAsia="ru-RU"/>
        </w:rPr>
        <w:t xml:space="preserve">указать наименование раздела (разделов))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отношении те</w:t>
      </w:r>
      <w:r>
        <w:rPr>
          <w:rFonts w:ascii="Times New Roman" w:hAnsi="Times New Roman"/>
          <w:sz w:val="26"/>
          <w:szCs w:val="26"/>
          <w:lang w:eastAsia="ru-RU"/>
        </w:rPr>
        <w:t xml:space="preserve">рритории: 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(указать </w:t>
      </w:r>
      <w:r>
        <w:rPr>
          <w:rFonts w:ascii="Times New Roman" w:hAnsi="Times New Roman" w:eastAsia="Calibri"/>
          <w:sz w:val="26"/>
          <w:szCs w:val="26"/>
        </w:rPr>
        <w:t xml:space="preserve">кадастровый номер (номера) земельного уч</w:t>
      </w:r>
      <w:r>
        <w:rPr>
          <w:rFonts w:ascii="Times New Roman" w:hAnsi="Times New Roman" w:eastAsia="Calibri"/>
          <w:sz w:val="26"/>
          <w:szCs w:val="26"/>
        </w:rPr>
        <w:t xml:space="preserve">ас</w:t>
      </w:r>
      <w:r>
        <w:rPr>
          <w:rFonts w:ascii="Times New Roman" w:hAnsi="Times New Roman" w:eastAsia="Calibri"/>
          <w:sz w:val="26"/>
          <w:szCs w:val="26"/>
        </w:rPr>
        <w:t xml:space="preserve">тка (уча</w:t>
      </w:r>
      <w:r>
        <w:rPr>
          <w:rFonts w:ascii="Times New Roman" w:hAnsi="Times New Roman" w:eastAsia="Calibri"/>
          <w:sz w:val="26"/>
          <w:szCs w:val="26"/>
        </w:rPr>
        <w:t xml:space="preserve">стков), и (или) адрес (адреса) объектов недвижимости, и (или) сведения о границах иной территории)</w:t>
      </w:r>
      <w:r>
        <w:rPr>
          <w:rFonts w:ascii="Times New Roman" w:hAnsi="Times New Roman" w:eastAsia="Calibri"/>
          <w:sz w:val="26"/>
          <w:szCs w:val="26"/>
        </w:rPr>
      </w:r>
    </w:p>
    <w:p>
      <w:pPr>
        <w:pStyle w:val="724"/>
        <w:ind w:left="0" w:firstLine="709"/>
        <w:jc w:val="center"/>
        <w:spacing w:after="0" w:line="240" w:lineRule="auto"/>
        <w:tabs>
          <w:tab w:val="left" w:pos="1134" w:leader="none"/>
        </w:tabs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и (или)</w:t>
      </w:r>
      <w:r>
        <w:rPr>
          <w:rFonts w:ascii="Times New Roman" w:hAnsi="Times New Roman"/>
          <w:b/>
          <w:sz w:val="26"/>
          <w:szCs w:val="26"/>
          <w:lang w:eastAsia="ru-RU"/>
        </w:rPr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- копия документов, мат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ериалов  в составе:</w:t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center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(указать наименование документа (д</w:t>
      </w:r>
      <w:r>
        <w:rPr>
          <w:rFonts w:ascii="Times New Roman" w:hAnsi="Times New Roman"/>
          <w:sz w:val="26"/>
          <w:szCs w:val="26"/>
          <w:lang w:eastAsia="ru-RU"/>
        </w:rPr>
        <w:t xml:space="preserve">окументов))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  <w:t xml:space="preserve">из раздела (разделов) ГИСОГД: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center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(указать наименова</w:t>
      </w:r>
      <w:r>
        <w:rPr>
          <w:rFonts w:ascii="Times New Roman" w:hAnsi="Times New Roman"/>
          <w:sz w:val="26"/>
          <w:szCs w:val="26"/>
          <w:lang w:eastAsia="ru-RU"/>
        </w:rPr>
        <w:t xml:space="preserve">ни</w:t>
      </w:r>
      <w:r>
        <w:rPr>
          <w:rFonts w:ascii="Times New Roman" w:hAnsi="Times New Roman"/>
          <w:sz w:val="26"/>
          <w:szCs w:val="26"/>
          <w:lang w:eastAsia="ru-RU"/>
        </w:rPr>
        <w:t xml:space="preserve">е раздел</w:t>
      </w:r>
      <w:r>
        <w:rPr>
          <w:rFonts w:ascii="Times New Roman" w:hAnsi="Times New Roman"/>
          <w:sz w:val="26"/>
          <w:szCs w:val="26"/>
          <w:lang w:eastAsia="ru-RU"/>
        </w:rPr>
        <w:t xml:space="preserve">а (разделов))</w:t>
      </w: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отношении территории: 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(указать кадастровый номер (номера) земельного участка (участков),</w:t>
      </w:r>
      <w:r>
        <w:rPr>
          <w:rFonts w:ascii="Times New Roman" w:hAnsi="Times New Roman"/>
          <w:sz w:val="26"/>
          <w:szCs w:val="26"/>
          <w:lang w:eastAsia="ru-RU"/>
        </w:rPr>
        <w:t xml:space="preserve"> и (или) адрес (адреса) </w:t>
      </w:r>
      <w:r>
        <w:rPr>
          <w:rFonts w:ascii="Times New Roman" w:hAnsi="Times New Roman"/>
          <w:sz w:val="26"/>
          <w:szCs w:val="26"/>
          <w:lang w:eastAsia="ru-RU"/>
        </w:rPr>
        <w:t xml:space="preserve">объектов недвижимости, и (или) сведения о границах ин</w:t>
      </w:r>
      <w:r>
        <w:rPr>
          <w:rFonts w:ascii="Times New Roman" w:hAnsi="Times New Roman"/>
          <w:sz w:val="26"/>
          <w:szCs w:val="26"/>
          <w:lang w:eastAsia="ru-RU"/>
        </w:rPr>
        <w:t xml:space="preserve">ой территории)</w:t>
      </w: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center"/>
        <w:spacing w:after="0" w:line="240" w:lineRule="auto"/>
        <w:tabs>
          <w:tab w:val="left" w:pos="1134" w:leader="none"/>
        </w:tabs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и (или)</w:t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- копия материалов и результатов инжен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ер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ных изыс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каний:</w:t>
      </w:r>
      <w:r>
        <w:rPr>
          <w:rFonts w:ascii="Times New Roman" w:hAnsi="Times New Roman"/>
          <w:b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  <w:pBdr>
          <w:bottom w:val="single" w:color="000000" w:sz="4" w:space="1"/>
        </w:pBd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(указать кадастровый номер (номера) земельного участка (участков), и (или) адрес (адреса) объектов н</w:t>
      </w:r>
      <w:r>
        <w:rPr>
          <w:rFonts w:ascii="Times New Roman" w:hAnsi="Times New Roman"/>
          <w:sz w:val="26"/>
          <w:szCs w:val="26"/>
          <w:lang w:eastAsia="ru-RU"/>
        </w:rPr>
        <w:t xml:space="preserve">едвижимости, и (или) све</w:t>
      </w:r>
      <w:r>
        <w:rPr>
          <w:rFonts w:ascii="Times New Roman" w:hAnsi="Times New Roman"/>
          <w:sz w:val="26"/>
          <w:szCs w:val="26"/>
          <w:lang w:eastAsia="ru-RU"/>
        </w:rPr>
        <w:t xml:space="preserve">дения о границах иной территории)</w:t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4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</w:r>
      <w:r>
        <w:rPr>
          <w:rFonts w:ascii="Times New Roman" w:hAnsi="Times New Roman"/>
          <w:sz w:val="26"/>
          <w:szCs w:val="26"/>
          <w:lang w:eastAsia="ru-RU"/>
        </w:rPr>
      </w:r>
    </w:p>
    <w:p>
      <w:pPr>
        <w:pStyle w:val="725"/>
        <w:ind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 для оплат</w:t>
      </w:r>
      <w:r>
        <w:rPr>
          <w:rFonts w:ascii="Times New Roman" w:hAnsi="Times New Roman" w:cs="Times New Roman"/>
          <w:sz w:val="26"/>
          <w:szCs w:val="26"/>
        </w:rPr>
        <w:t xml:space="preserve">ы услуги прошу</w:t>
      </w:r>
      <w:r>
        <w:rPr>
          <w:rFonts w:ascii="Times New Roman" w:hAnsi="Times New Roman" w:cs="Times New Roman"/>
          <w:sz w:val="26"/>
          <w:szCs w:val="26"/>
        </w:rPr>
        <w:t xml:space="preserve"> направить на адрес электронной почты _________</w:t>
      </w:r>
      <w:r>
        <w:rPr>
          <w:rFonts w:ascii="Times New Roman" w:hAnsi="Times New Roman" w:cs="Times New Roman"/>
          <w:sz w:val="26"/>
          <w:szCs w:val="26"/>
        </w:rPr>
        <w:t xml:space="preserve">__</w:t>
      </w:r>
      <w:r>
        <w:rPr>
          <w:rFonts w:ascii="Times New Roman" w:hAnsi="Times New Roman" w:cs="Times New Roman"/>
          <w:sz w:val="26"/>
          <w:szCs w:val="26"/>
        </w:rPr>
        <w:t xml:space="preserve">____.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</w:t>
      </w:r>
      <w:r>
        <w:rPr>
          <w:rFonts w:ascii="Times New Roman" w:hAnsi="Times New Roman" w:cs="Times New Roman"/>
          <w:sz w:val="26"/>
          <w:szCs w:val="26"/>
        </w:rPr>
        <w:t xml:space="preserve">орма получения результата услуги: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numPr>
          <w:ilvl w:val="0"/>
          <w:numId w:val="32"/>
        </w:numPr>
        <w:ind w:left="0"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электронном виде через ПГУ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numPr>
          <w:ilvl w:val="0"/>
          <w:numId w:val="32"/>
        </w:numPr>
        <w:ind w:left="0"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электронном виде в МФЦ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numPr>
          <w:ilvl w:val="0"/>
          <w:numId w:val="32"/>
        </w:numPr>
        <w:ind w:left="0"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бумажном носителе</w:t>
      </w:r>
      <w:r>
        <w:rPr>
          <w:rFonts w:ascii="Times New Roman" w:hAnsi="Times New Roman" w:cs="Times New Roman"/>
          <w:sz w:val="26"/>
          <w:szCs w:val="26"/>
        </w:rPr>
        <w:t xml:space="preserve"> в МФЦ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01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Я предупрежден(а</w:t>
      </w:r>
      <w:r>
        <w:rPr>
          <w:rFonts w:ascii="Times New Roman" w:hAnsi="Times New Roman"/>
          <w:sz w:val="26"/>
          <w:szCs w:val="26"/>
        </w:rPr>
        <w:t xml:space="preserve">) о возможном отказе в предоставлении информации в со</w:t>
      </w:r>
      <w:r>
        <w:rPr>
          <w:rFonts w:ascii="Times New Roman" w:hAnsi="Times New Roman"/>
          <w:sz w:val="26"/>
          <w:szCs w:val="26"/>
        </w:rPr>
        <w:t xml:space="preserve">ответствии с д</w:t>
      </w:r>
      <w:r>
        <w:rPr>
          <w:rFonts w:ascii="Times New Roman" w:hAnsi="Times New Roman"/>
          <w:sz w:val="26"/>
          <w:szCs w:val="26"/>
        </w:rPr>
        <w:t xml:space="preserve">ействующим законодательством Российской Федерац</w:t>
      </w:r>
      <w:r>
        <w:rPr>
          <w:rFonts w:ascii="Times New Roman" w:hAnsi="Times New Roman"/>
          <w:sz w:val="26"/>
          <w:szCs w:val="26"/>
        </w:rPr>
        <w:t xml:space="preserve">ии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jc w:val="both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Я под</w:t>
      </w:r>
      <w:r>
        <w:rPr>
          <w:rFonts w:ascii="Times New Roman" w:hAnsi="Times New Roman"/>
          <w:sz w:val="26"/>
          <w:szCs w:val="26"/>
        </w:rPr>
        <w:t xml:space="preserve">тверждаю свое согласие, а также согласие представляемого мною лица на обработку персональных данных (сбор, с</w:t>
      </w:r>
      <w:r>
        <w:rPr>
          <w:rFonts w:ascii="Times New Roman" w:hAnsi="Times New Roman"/>
          <w:sz w:val="26"/>
          <w:szCs w:val="26"/>
        </w:rPr>
        <w:t xml:space="preserve">истематизацию, накоплени</w:t>
      </w:r>
      <w:r>
        <w:rPr>
          <w:rFonts w:ascii="Times New Roman" w:hAnsi="Times New Roman"/>
          <w:sz w:val="26"/>
          <w:szCs w:val="26"/>
        </w:rPr>
        <w:t xml:space="preserve">е, хранение, уточнение (обновление, изменение), испол</w:t>
      </w:r>
      <w:r>
        <w:rPr>
          <w:rFonts w:ascii="Times New Roman" w:hAnsi="Times New Roman"/>
          <w:sz w:val="26"/>
          <w:szCs w:val="26"/>
        </w:rPr>
        <w:t xml:space="preserve">ьзование, расп</w:t>
      </w:r>
      <w:r>
        <w:rPr>
          <w:rFonts w:ascii="Times New Roman" w:hAnsi="Times New Roman"/>
          <w:sz w:val="26"/>
          <w:szCs w:val="26"/>
        </w:rPr>
        <w:t xml:space="preserve">ространение (в том числе передачу), обезличиван</w:t>
      </w:r>
      <w:r>
        <w:rPr>
          <w:rFonts w:ascii="Times New Roman" w:hAnsi="Times New Roman"/>
          <w:sz w:val="26"/>
          <w:szCs w:val="26"/>
        </w:rPr>
        <w:t xml:space="preserve">ие</w:t>
      </w:r>
      <w:r>
        <w:rPr>
          <w:rFonts w:ascii="Times New Roman" w:hAnsi="Times New Roman"/>
          <w:sz w:val="26"/>
          <w:szCs w:val="26"/>
        </w:rPr>
        <w:t xml:space="preserve">, блокир</w:t>
      </w:r>
      <w:r>
        <w:rPr>
          <w:rFonts w:ascii="Times New Roman" w:hAnsi="Times New Roman"/>
          <w:sz w:val="26"/>
          <w:szCs w:val="26"/>
        </w:rPr>
        <w:t xml:space="preserve">ование, уничтожение персональных данных, а также иные действия, необходимые для обработки персональных данны</w:t>
      </w:r>
      <w:r>
        <w:rPr>
          <w:rFonts w:ascii="Times New Roman" w:hAnsi="Times New Roman"/>
          <w:sz w:val="26"/>
          <w:szCs w:val="26"/>
        </w:rPr>
        <w:t xml:space="preserve">х в рамках предоставлени</w:t>
      </w:r>
      <w:r>
        <w:rPr>
          <w:rFonts w:ascii="Times New Roman" w:hAnsi="Times New Roman"/>
          <w:sz w:val="26"/>
          <w:szCs w:val="26"/>
        </w:rPr>
        <w:t xml:space="preserve">я муниципальной услуги.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Приложения*: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</w:t>
      </w:r>
      <w:r>
        <w:rPr>
          <w:rFonts w:ascii="Times New Roman" w:hAnsi="Times New Roman"/>
          <w:sz w:val="26"/>
          <w:szCs w:val="26"/>
        </w:rPr>
        <w:t xml:space="preserve">______________</w:t>
      </w:r>
      <w:r>
        <w:rPr>
          <w:rFonts w:ascii="Times New Roman" w:hAnsi="Times New Roman"/>
          <w:sz w:val="26"/>
          <w:szCs w:val="26"/>
        </w:rPr>
        <w:t xml:space="preserve">_____________________________________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«__» __</w:t>
      </w:r>
      <w:r>
        <w:rPr>
          <w:rFonts w:ascii="Times New Roman" w:hAnsi="Times New Roman"/>
          <w:sz w:val="26"/>
          <w:szCs w:val="26"/>
        </w:rPr>
        <w:t xml:space="preserve">__</w:t>
      </w:r>
      <w:r>
        <w:rPr>
          <w:rFonts w:ascii="Times New Roman" w:hAnsi="Times New Roman"/>
          <w:sz w:val="26"/>
          <w:szCs w:val="26"/>
        </w:rPr>
        <w:t xml:space="preserve">________</w:t>
      </w:r>
      <w:r>
        <w:rPr>
          <w:rFonts w:ascii="Times New Roman" w:hAnsi="Times New Roman"/>
          <w:sz w:val="26"/>
          <w:szCs w:val="26"/>
        </w:rPr>
        <w:t xml:space="preserve">__ 20___ г.   ________________    _____________________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дата составления заявления)</w:t>
        <w:tab/>
      </w:r>
      <w:r>
        <w:rPr>
          <w:rFonts w:ascii="Times New Roman" w:hAnsi="Times New Roman"/>
          <w:sz w:val="26"/>
          <w:szCs w:val="26"/>
        </w:rPr>
        <w:t xml:space="preserve">(подпись заявителя)    </w:t>
      </w:r>
      <w:r>
        <w:rPr>
          <w:rFonts w:ascii="Times New Roman" w:hAnsi="Times New Roman"/>
          <w:sz w:val="26"/>
          <w:szCs w:val="26"/>
        </w:rPr>
        <w:t xml:space="preserve">        (ФИО заявителя)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 Документы по списку.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jc w:val="both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** Сведения о заявителе: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</w:t>
      </w:r>
      <w:r>
        <w:rPr>
          <w:rFonts w:ascii="Times New Roman" w:hAnsi="Times New Roman"/>
          <w:sz w:val="26"/>
          <w:szCs w:val="26"/>
        </w:rPr>
        <w:t xml:space="preserve">физических лиц</w:t>
      </w:r>
      <w:r>
        <w:rPr>
          <w:rFonts w:ascii="Times New Roman" w:hAnsi="Times New Roman"/>
          <w:sz w:val="26"/>
          <w:szCs w:val="26"/>
        </w:rPr>
        <w:t xml:space="preserve"> (индивидуальных предпринимателей) указываются:</w:t>
      </w:r>
      <w:r>
        <w:rPr>
          <w:rFonts w:ascii="Times New Roman" w:hAnsi="Times New Roman"/>
          <w:sz w:val="26"/>
          <w:szCs w:val="26"/>
        </w:rPr>
        <w:t xml:space="preserve"> ф</w:t>
      </w:r>
      <w:r>
        <w:rPr>
          <w:rFonts w:ascii="Times New Roman" w:hAnsi="Times New Roman"/>
          <w:sz w:val="26"/>
          <w:szCs w:val="26"/>
        </w:rPr>
        <w:t xml:space="preserve">амилия, </w:t>
      </w:r>
      <w:r>
        <w:rPr>
          <w:rFonts w:ascii="Times New Roman" w:hAnsi="Times New Roman"/>
          <w:sz w:val="26"/>
          <w:szCs w:val="26"/>
        </w:rPr>
        <w:t xml:space="preserve">имя, отчество, реквизиты документа, удостоверяющего личность (серия, номер, кем и когда выдан), место житель</w:t>
      </w:r>
      <w:r>
        <w:rPr>
          <w:rFonts w:ascii="Times New Roman" w:hAnsi="Times New Roman"/>
          <w:sz w:val="26"/>
          <w:szCs w:val="26"/>
        </w:rPr>
        <w:t xml:space="preserve">ства, номер телефона; дл</w:t>
      </w:r>
      <w:r>
        <w:rPr>
          <w:rFonts w:ascii="Times New Roman" w:hAnsi="Times New Roman"/>
          <w:sz w:val="26"/>
          <w:szCs w:val="26"/>
        </w:rPr>
        <w:t xml:space="preserve">я представителя физического лица указываются: фамилия</w:t>
      </w:r>
      <w:r>
        <w:rPr>
          <w:rFonts w:ascii="Times New Roman" w:hAnsi="Times New Roman"/>
          <w:sz w:val="26"/>
          <w:szCs w:val="26"/>
        </w:rPr>
        <w:t xml:space="preserve">, имя, отчеств</w:t>
      </w:r>
      <w:r>
        <w:rPr>
          <w:rFonts w:ascii="Times New Roman" w:hAnsi="Times New Roman"/>
          <w:sz w:val="26"/>
          <w:szCs w:val="26"/>
        </w:rPr>
        <w:t xml:space="preserve">о представителя, реквизиты доверенности, котора</w:t>
      </w:r>
      <w:r>
        <w:rPr>
          <w:rFonts w:ascii="Times New Roman" w:hAnsi="Times New Roman"/>
          <w:sz w:val="26"/>
          <w:szCs w:val="26"/>
        </w:rPr>
        <w:t xml:space="preserve">я </w:t>
      </w:r>
      <w:r>
        <w:rPr>
          <w:rFonts w:ascii="Times New Roman" w:hAnsi="Times New Roman"/>
          <w:sz w:val="26"/>
          <w:szCs w:val="26"/>
        </w:rPr>
        <w:t xml:space="preserve">прилагае</w:t>
      </w:r>
      <w:r>
        <w:rPr>
          <w:rFonts w:ascii="Times New Roman" w:hAnsi="Times New Roman"/>
          <w:sz w:val="26"/>
          <w:szCs w:val="26"/>
        </w:rPr>
        <w:t xml:space="preserve">тся к заявлению;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юридических лиц указываются: наименование, организационно-правовая форма, адрес места н</w:t>
      </w:r>
      <w:r>
        <w:rPr>
          <w:rFonts w:ascii="Times New Roman" w:hAnsi="Times New Roman"/>
          <w:sz w:val="26"/>
          <w:szCs w:val="26"/>
        </w:rPr>
        <w:t xml:space="preserve">ахождения, номер телефон</w:t>
      </w:r>
      <w:r>
        <w:rPr>
          <w:rFonts w:ascii="Times New Roman" w:hAnsi="Times New Roman"/>
          <w:sz w:val="26"/>
          <w:szCs w:val="26"/>
        </w:rPr>
        <w:t xml:space="preserve">а, фамилия, имя, отчество лица, уполномоченного предс</w:t>
      </w:r>
      <w:r>
        <w:rPr>
          <w:rFonts w:ascii="Times New Roman" w:hAnsi="Times New Roman"/>
          <w:sz w:val="26"/>
          <w:szCs w:val="26"/>
        </w:rPr>
        <w:t xml:space="preserve">тавлять интере</w:t>
      </w:r>
      <w:r>
        <w:rPr>
          <w:rFonts w:ascii="Times New Roman" w:hAnsi="Times New Roman"/>
          <w:sz w:val="26"/>
          <w:szCs w:val="26"/>
        </w:rPr>
        <w:t xml:space="preserve">сы юридического лица, с указанием реквизитов до</w:t>
      </w:r>
      <w:r>
        <w:rPr>
          <w:rFonts w:ascii="Times New Roman" w:hAnsi="Times New Roman"/>
          <w:sz w:val="26"/>
          <w:szCs w:val="26"/>
        </w:rPr>
        <w:t xml:space="preserve">ку</w:t>
      </w:r>
      <w:r>
        <w:rPr>
          <w:rFonts w:ascii="Times New Roman" w:hAnsi="Times New Roman"/>
          <w:sz w:val="26"/>
          <w:szCs w:val="26"/>
        </w:rPr>
        <w:t xml:space="preserve">мента, у</w:t>
      </w:r>
      <w:r>
        <w:rPr>
          <w:rFonts w:ascii="Times New Roman" w:hAnsi="Times New Roman"/>
          <w:sz w:val="26"/>
          <w:szCs w:val="26"/>
        </w:rPr>
        <w:t xml:space="preserve">достоверяющего эти полномочия и прилагаемого к заявлению.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jc w:val="both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2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ind w:left="4502"/>
        <w:jc w:val="center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Приложение № 2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2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 xml:space="preserve">к администр</w:t>
      </w:r>
      <w:r>
        <w:rPr>
          <w:rFonts w:ascii="Times New Roman" w:hAnsi="Times New Roman"/>
          <w:b/>
          <w:sz w:val="26"/>
          <w:szCs w:val="26"/>
        </w:rPr>
        <w:t xml:space="preserve">ативному регламенту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предоставления муниципальной услуги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Предоставление сведений, документов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 мате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риалов, содержащихся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 государственн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ой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ой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систем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обеспечения градостроительной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деятельности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на территории  </w:t>
      </w: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jc w:val="right"/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jc w:val="right"/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jc w:val="right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jc w:val="center"/>
        <w:spacing w:after="0" w:line="240" w:lineRule="auto"/>
        <w:shd w:val="clear" w:color="auto" w:fill="ffffff"/>
        <w:rPr>
          <w:rFonts w:ascii="Times New Roman" w:hAnsi="Times New Roman"/>
          <w:b/>
          <w:spacing w:val="2"/>
          <w:sz w:val="26"/>
          <w:szCs w:val="26"/>
          <w:lang w:eastAsia="ru-RU"/>
        </w:rPr>
        <w:outlineLvl w:val="0"/>
      </w:pPr>
      <w:r>
        <w:rPr>
          <w:rFonts w:ascii="Times New Roman" w:hAnsi="Times New Roman"/>
          <w:b/>
          <w:spacing w:val="2"/>
          <w:sz w:val="26"/>
          <w:szCs w:val="26"/>
          <w:lang w:eastAsia="ru-RU"/>
        </w:rPr>
        <w:t xml:space="preserve">ФОРМА</w:t>
      </w:r>
      <w:r>
        <w:rPr>
          <w:rFonts w:ascii="Times New Roman" w:hAnsi="Times New Roman"/>
          <w:b/>
          <w:spacing w:val="2"/>
          <w:sz w:val="26"/>
          <w:szCs w:val="26"/>
          <w:lang w:eastAsia="ru-RU"/>
        </w:rPr>
      </w:r>
    </w:p>
    <w:p>
      <w:pPr>
        <w:pStyle w:val="701"/>
        <w:ind w:left="4502"/>
        <w:jc w:val="right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tbl>
      <w:tblPr>
        <w:tblW w:w="0" w:type="auto"/>
        <w:jc w:val="righ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21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01"/>
              <w:jc w:val="both"/>
              <w:spacing w:after="0" w:line="240" w:lineRule="auto"/>
              <w:tabs>
                <w:tab w:val="left" w:pos="4820" w:leader="none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ание заявителя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(фамилия, имя, отчество – для граждан, полное 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енован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ие организации, фамилия, имя, отчество руководителя – для юридических лиц),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индекс, адрес, телефо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725"/>
        <w:jc w:val="right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jc w:val="center"/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УВЕДОМЛЕНИЕ 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725"/>
        <w:jc w:val="center"/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отказе в приеме заявления и документов, 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701"/>
        <w:jc w:val="center"/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необходимых </w:t>
      </w:r>
      <w:r>
        <w:rPr>
          <w:rFonts w:ascii="Times New Roman" w:hAnsi="Times New Roman"/>
          <w:b/>
          <w:bCs/>
          <w:sz w:val="26"/>
          <w:szCs w:val="26"/>
        </w:rPr>
        <w:t xml:space="preserve">для предоставл</w:t>
      </w:r>
      <w:r>
        <w:rPr>
          <w:rFonts w:ascii="Times New Roman" w:hAnsi="Times New Roman"/>
          <w:b/>
          <w:bCs/>
          <w:sz w:val="26"/>
          <w:szCs w:val="26"/>
        </w:rPr>
        <w:t xml:space="preserve">ения муниципальной услуги п</w:t>
      </w:r>
      <w:r>
        <w:rPr>
          <w:rFonts w:ascii="Times New Roman" w:hAnsi="Times New Roman"/>
          <w:b/>
          <w:sz w:val="26"/>
          <w:szCs w:val="26"/>
        </w:rPr>
        <w:t xml:space="preserve">о предоставлению сведе</w:t>
      </w:r>
      <w:r>
        <w:rPr>
          <w:rFonts w:ascii="Times New Roman" w:hAnsi="Times New Roman"/>
          <w:b/>
          <w:sz w:val="26"/>
          <w:szCs w:val="26"/>
        </w:rPr>
        <w:t xml:space="preserve">ни</w:t>
      </w:r>
      <w:r>
        <w:rPr>
          <w:rFonts w:ascii="Times New Roman" w:hAnsi="Times New Roman"/>
          <w:b/>
          <w:sz w:val="26"/>
          <w:szCs w:val="26"/>
        </w:rPr>
        <w:t xml:space="preserve">й, сод</w:t>
      </w:r>
      <w:r>
        <w:rPr>
          <w:rFonts w:ascii="Times New Roman" w:hAnsi="Times New Roman"/>
          <w:b/>
          <w:sz w:val="26"/>
          <w:szCs w:val="26"/>
        </w:rPr>
        <w:t xml:space="preserve">ержащихся в государственной информационной системе  обеспечения градостроительной деятельности (ГИСОГД)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25"/>
        <w:jc w:val="center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(Номер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обращения: __________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 от ___. ____._______)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</w:t>
      </w:r>
      <w:r>
        <w:rPr>
          <w:rFonts w:ascii="Times New Roman" w:hAnsi="Times New Roman" w:cs="Times New Roman"/>
          <w:sz w:val="26"/>
          <w:szCs w:val="26"/>
        </w:rPr>
        <w:t xml:space="preserve">__</w:t>
      </w:r>
      <w:r>
        <w:rPr>
          <w:rFonts w:ascii="Times New Roman" w:hAnsi="Times New Roman" w:cs="Times New Roman"/>
          <w:sz w:val="26"/>
          <w:szCs w:val="26"/>
        </w:rPr>
        <w:t xml:space="preserve">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firstLine="540"/>
        <w:jc w:val="center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(наименование муниципального образования)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уведомляет Вас об отказ</w:t>
      </w:r>
      <w:r>
        <w:rPr>
          <w:rFonts w:ascii="Times New Roman" w:hAnsi="Times New Roman" w:cs="Times New Roman"/>
          <w:sz w:val="26"/>
          <w:szCs w:val="26"/>
        </w:rPr>
        <w:t xml:space="preserve">е в приеме заявления </w:t>
      </w:r>
      <w:r>
        <w:rPr>
          <w:rFonts w:ascii="Times New Roman" w:hAnsi="Times New Roman" w:cs="Times New Roman"/>
          <w:sz w:val="26"/>
          <w:szCs w:val="26"/>
        </w:rPr>
        <w:t xml:space="preserve">и документов, необходимых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для предостав</w:t>
      </w:r>
      <w:r>
        <w:rPr>
          <w:rFonts w:ascii="Times New Roman" w:hAnsi="Times New Roman" w:cs="Times New Roman"/>
          <w:sz w:val="26"/>
          <w:szCs w:val="26"/>
        </w:rPr>
        <w:t xml:space="preserve">ления муниципальной услуги по следующим основания</w:t>
      </w:r>
      <w:r>
        <w:rPr>
          <w:rFonts w:ascii="Times New Roman" w:hAnsi="Times New Roman" w:cs="Times New Roman"/>
          <w:sz w:val="26"/>
          <w:szCs w:val="26"/>
        </w:rPr>
        <w:t xml:space="preserve">м: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right="-143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right="-143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right="-143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  <w:pBdr>
          <w:bottom w:val="single" w:color="000000" w:sz="4" w:space="1"/>
        </w:pBd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05"/>
        <w:ind w:firstLine="540"/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9611" w:type="dxa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969"/>
        <w:gridCol w:w="676"/>
        <w:gridCol w:w="944"/>
        <w:gridCol w:w="1764"/>
        <w:gridCol w:w="2258"/>
      </w:tblGrid>
      <w:tr>
        <w:tblPrEx/>
        <w:trPr>
          <w:trHeight w:val="348"/>
        </w:trPr>
        <w:tc>
          <w:tcPr>
            <w:shd w:val="clear" w:color="auto" w:fill="ffffff"/>
            <w:tcBorders>
              <w:bottom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701"/>
              <w:jc w:val="both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701"/>
              <w:jc w:val="both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  <w:tc>
          <w:tcPr>
            <w:shd w:val="clear" w:color="auto" w:fill="ffffff"/>
            <w:tcW w:w="676" w:type="dxa"/>
            <w:vAlign w:val="bottom"/>
            <w:textDirection w:val="lrTb"/>
            <w:noWrap w:val="false"/>
          </w:tcPr>
          <w:p>
            <w:pPr>
              <w:pStyle w:val="701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</w:tcBorders>
            <w:tcW w:w="944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</w:tcBorders>
            <w:tcW w:w="1764" w:type="dxa"/>
            <w:vAlign w:val="bottom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258" w:type="dxa"/>
            <w:vAlign w:val="bottom"/>
            <w:textDirection w:val="lrTb"/>
            <w:noWrap w:val="false"/>
          </w:tcPr>
          <w:p>
            <w:pPr>
              <w:pStyle w:val="701"/>
              <w:ind w:left="129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</w:tr>
      <w:tr>
        <w:tblPrEx/>
        <w:trPr>
          <w:trHeight w:val="75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(должность уполномоченног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лица 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ргана)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701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4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764" w:type="dxa"/>
            <w:vAlign w:val="top"/>
            <w:textDirection w:val="lrTb"/>
            <w:noWrap w:val="false"/>
          </w:tcPr>
          <w:p>
            <w:pPr>
              <w:pStyle w:val="701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(подпись)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258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pStyle w:val="701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«____» ______________ 20___ г.</w:t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2"/>
        <w:spacing w:after="0" w:line="240" w:lineRule="auto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 w:clear="all"/>
      </w:r>
      <w:r>
        <w:rPr>
          <w:rFonts w:ascii="Times New Roman" w:hAnsi="Times New Roman"/>
          <w:b/>
          <w:sz w:val="26"/>
          <w:szCs w:val="26"/>
        </w:rPr>
        <w:t xml:space="preserve">                   </w:t>
      </w:r>
      <w:r>
        <w:rPr>
          <w:rFonts w:ascii="Times New Roman" w:hAnsi="Times New Roman"/>
          <w:b/>
          <w:sz w:val="26"/>
          <w:szCs w:val="26"/>
        </w:rPr>
        <w:t xml:space="preserve">Пр</w:t>
      </w:r>
      <w:r>
        <w:rPr>
          <w:rFonts w:ascii="Times New Roman" w:hAnsi="Times New Roman"/>
          <w:b/>
          <w:sz w:val="26"/>
          <w:szCs w:val="26"/>
        </w:rPr>
        <w:t xml:space="preserve">иложение № 3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ind w:left="4502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к административно</w:t>
      </w:r>
      <w:r>
        <w:rPr>
          <w:rFonts w:ascii="Times New Roman" w:hAnsi="Times New Roman"/>
          <w:b/>
          <w:sz w:val="26"/>
          <w:szCs w:val="26"/>
        </w:rPr>
        <w:t xml:space="preserve">му регламенту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</w:t>
      </w:r>
      <w:r>
        <w:rPr>
          <w:rFonts w:ascii="Times New Roman" w:hAnsi="Times New Roman"/>
          <w:b/>
          <w:sz w:val="26"/>
          <w:szCs w:val="26"/>
        </w:rPr>
        <w:t xml:space="preserve">                </w:t>
      </w:r>
      <w:r>
        <w:rPr>
          <w:rFonts w:ascii="Times New Roman" w:hAnsi="Times New Roman"/>
          <w:b/>
          <w:sz w:val="26"/>
          <w:szCs w:val="26"/>
        </w:rPr>
        <w:t xml:space="preserve">предоставления муниципальной услуг</w:t>
      </w:r>
      <w:r>
        <w:rPr>
          <w:rFonts w:ascii="Times New Roman" w:hAnsi="Times New Roman"/>
          <w:b/>
          <w:sz w:val="26"/>
          <w:szCs w:val="26"/>
        </w:rPr>
        <w:t xml:space="preserve">и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Предоставление сведений, документов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 материалов, содержащихся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 государственн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ой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й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систем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обеспечения градостроительной</w:t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701"/>
        <w:contextualSpacing/>
        <w:jc w:val="center"/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еятельности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на территории  </w:t>
      </w: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701"/>
        <w:spacing w:after="0" w:line="240" w:lineRule="auto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tbl>
      <w:tblPr>
        <w:tblW w:w="0" w:type="auto"/>
        <w:jc w:val="righ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21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01"/>
              <w:jc w:val="both"/>
              <w:spacing w:after="0" w:line="240" w:lineRule="auto"/>
              <w:tabs>
                <w:tab w:val="left" w:pos="4820" w:leader="none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именование заяв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ителя (фамилия, имя, отчество – для граждан, пол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 наим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енование организации, фамилия, имя, отчество руководителя – для юридических лиц),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11" w:type="dxa"/>
            <w:vAlign w:val="top"/>
            <w:textDirection w:val="lrTb"/>
            <w:noWrap w:val="false"/>
          </w:tcPr>
          <w:p>
            <w:pPr>
              <w:pStyle w:val="725"/>
              <w:jc w:val="center"/>
              <w:spacing w:line="240" w:lineRule="auto"/>
              <w:tabs>
                <w:tab w:val="left" w:pos="4820" w:leader="none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индекс, адрес,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телефон)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pStyle w:val="725"/>
        <w:jc w:val="right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jc w:val="center"/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УВЕДОМЛЕНИЕ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725"/>
        <w:jc w:val="center"/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отказе в предоставлении сведений, документов, м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атериалов, соде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ржащихся в государственной информационной систем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е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обеспе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чения градостроительной деятельности (ГИСОГД)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725"/>
        <w:jc w:val="center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(Номер обращения: ____________ от ___. ____._______)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</w:t>
      </w:r>
      <w:r>
        <w:rPr>
          <w:rFonts w:ascii="Times New Roman" w:hAnsi="Times New Roman" w:cs="Times New Roman"/>
          <w:sz w:val="26"/>
          <w:szCs w:val="26"/>
        </w:rPr>
        <w:t xml:space="preserve">ция 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firstLine="540"/>
        <w:jc w:val="center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(н</w:t>
      </w:r>
      <w:r>
        <w:rPr>
          <w:rFonts w:ascii="Times New Roman" w:hAnsi="Times New Roman" w:cs="Times New Roman"/>
          <w:sz w:val="26"/>
          <w:szCs w:val="26"/>
        </w:rPr>
        <w:t xml:space="preserve">аи</w:t>
      </w:r>
      <w:r>
        <w:rPr>
          <w:rFonts w:ascii="Times New Roman" w:hAnsi="Times New Roman" w:cs="Times New Roman"/>
          <w:sz w:val="26"/>
          <w:szCs w:val="26"/>
        </w:rPr>
        <w:t xml:space="preserve">менова</w:t>
      </w:r>
      <w:r>
        <w:rPr>
          <w:rFonts w:ascii="Times New Roman" w:hAnsi="Times New Roman" w:cs="Times New Roman"/>
          <w:sz w:val="26"/>
          <w:szCs w:val="26"/>
        </w:rPr>
        <w:t xml:space="preserve">ние муниципального образования)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уведомляет Вас о невозможности предоставления муниципальной услуги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по сл</w:t>
      </w:r>
      <w:r>
        <w:rPr>
          <w:rFonts w:ascii="Times New Roman" w:hAnsi="Times New Roman" w:cs="Times New Roman"/>
          <w:sz w:val="26"/>
          <w:szCs w:val="26"/>
        </w:rPr>
        <w:t xml:space="preserve">едующим основаниям: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right="-143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right="-143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</w:t>
      </w:r>
      <w:r>
        <w:rPr>
          <w:rFonts w:ascii="Times New Roman" w:hAnsi="Times New Roman" w:cs="Times New Roman"/>
          <w:sz w:val="26"/>
          <w:szCs w:val="26"/>
        </w:rPr>
        <w:t xml:space="preserve">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ind w:right="-143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725"/>
        <w:spacing w:line="240" w:lineRule="auto"/>
        <w:rPr>
          <w:rFonts w:ascii="Times New Roman" w:hAnsi="Times New Roman" w:cs="Times New Roman"/>
          <w:sz w:val="26"/>
          <w:szCs w:val="26"/>
        </w:rPr>
        <w:pBdr>
          <w:bottom w:val="single" w:color="000000" w:sz="4" w:space="1"/>
        </w:pBd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05"/>
        <w:ind w:firstLine="540"/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9639" w:type="dxa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969"/>
        <w:gridCol w:w="676"/>
        <w:gridCol w:w="944"/>
        <w:gridCol w:w="1764"/>
        <w:gridCol w:w="2286"/>
      </w:tblGrid>
      <w:tr>
        <w:tblPrEx/>
        <w:trPr>
          <w:trHeight w:val="348"/>
        </w:trPr>
        <w:tc>
          <w:tcPr>
            <w:shd w:val="clear" w:color="auto" w:fill="ffffff"/>
            <w:tcBorders>
              <w:bottom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701"/>
              <w:jc w:val="both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  <w:p>
            <w:pPr>
              <w:pStyle w:val="701"/>
              <w:jc w:val="both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  <w:tc>
          <w:tcPr>
            <w:shd w:val="clear" w:color="auto" w:fill="ffffff"/>
            <w:tcW w:w="676" w:type="dxa"/>
            <w:vAlign w:val="bottom"/>
            <w:textDirection w:val="lrTb"/>
            <w:noWrap w:val="false"/>
          </w:tcPr>
          <w:p>
            <w:pPr>
              <w:pStyle w:val="701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</w:tcBorders>
            <w:tcW w:w="944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bottom w:val="single" w:color="000000" w:sz="4" w:space="0"/>
            </w:tcBorders>
            <w:tcW w:w="1764" w:type="dxa"/>
            <w:vAlign w:val="bottom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2286" w:type="dxa"/>
            <w:vAlign w:val="bottom"/>
            <w:textDirection w:val="lrTb"/>
            <w:noWrap w:val="false"/>
          </w:tcPr>
          <w:p>
            <w:pPr>
              <w:pStyle w:val="701"/>
              <w:ind w:left="129"/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</w:p>
        </w:tc>
      </w:tr>
      <w:tr>
        <w:tblPrEx/>
        <w:trPr>
          <w:trHeight w:val="75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(должнос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ть уполномоченного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лица органа)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701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44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764" w:type="dxa"/>
            <w:vAlign w:val="top"/>
            <w:textDirection w:val="lrTb"/>
            <w:noWrap w:val="false"/>
          </w:tcPr>
          <w:p>
            <w:pPr>
              <w:pStyle w:val="701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(подпись)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286" w:type="dxa"/>
            <w:vAlign w:val="top"/>
            <w:textDirection w:val="lrTb"/>
            <w:noWrap w:val="false"/>
          </w:tcPr>
          <w:p>
            <w:pPr>
              <w:pStyle w:val="701"/>
              <w:jc w:val="center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(расшифр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овка подписи)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pStyle w:val="701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01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«__» ______________ 20___ г.</w:t>
      </w:r>
      <w:r>
        <w:rPr>
          <w:rFonts w:ascii="Times New Roman" w:hAnsi="Times New Roman"/>
          <w:sz w:val="26"/>
          <w:szCs w:val="26"/>
        </w:rPr>
      </w:r>
    </w:p>
    <w:sectPr>
      <w:headerReference w:type="default" r:id="rId9"/>
      <w:footnotePr/>
      <w:endnotePr/>
      <w:type w:val="nextPage"/>
      <w:pgSz w:w="11906" w:h="16838" w:orient="portrait"/>
      <w:pgMar w:top="567" w:right="567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 CYR">
    <w:panose1 w:val="02020603050405020304"/>
  </w:font>
  <w:font w:name="Courier New">
    <w:panose1 w:val="02070309020205020404"/>
  </w:font>
  <w:font w:name="Segoe UI">
    <w:panose1 w:val="020B0502040504020204"/>
  </w:font>
  <w:font w:name="Calibri Light">
    <w:panose1 w:val="020F0502020204030204"/>
  </w:font>
  <w:font w:name="Arial">
    <w:panose1 w:val="020B0604020202020204"/>
  </w:font>
  <w:font w:name="Lucida Console">
    <w:panose1 w:val="020B06060305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jc w:val="center"/>
    </w:pPr>
    <w:r>
      <w:fldChar w:fldCharType="begin"/>
    </w:r>
    <w:r>
      <w:instrText xml:space="preserve">PA</w:instrText>
    </w:r>
    <w:r>
      <w:instrText xml:space="preserve">GE</w:instrText>
    </w:r>
    <w:r>
      <w:instrText xml:space="preserve">   \* </w:instrText>
    </w:r>
    <w:r>
      <w:instrText xml:space="preserve">MERGEFORMAT</w:instrText>
    </w:r>
    <w:r>
      <w:fldChar w:fldCharType="separate"/>
    </w:r>
    <w:r>
      <w:t xml:space="preserve">20</w:t>
    </w:r>
    <w:r>
      <w:fldChar w:fldCharType="end"/>
    </w:r>
    <w:r/>
  </w:p>
  <w:p>
    <w:pPr>
      <w:pStyle w:val="7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35"/>
      <w:isLgl w:val="false"/>
      <w:suff w:val="tab"/>
      <w:lvlText w:val=" %1 "/>
      <w:lvlJc w:val="left"/>
      <w:pPr>
        <w:ind w:left="928" w:hanging="360"/>
        <w:tabs>
          <w:tab w:val="num" w:pos="208" w:leader="none"/>
        </w:tabs>
      </w:pPr>
      <w:rPr>
        <w:rFonts w:ascii="Times New Roman" w:hAnsi="Times New Roman" w:cs="Times New Roman"/>
      </w:rPr>
    </w:lvl>
    <w:lvl w:ilvl="1">
      <w:start w:val="1"/>
      <w:numFmt w:val="decimal"/>
      <w:pStyle w:val="736"/>
      <w:isLgl w:val="false"/>
      <w:suff w:val="tab"/>
      <w:lvlText w:val=" %1.%2 "/>
      <w:lvlJc w:val="left"/>
      <w:pPr>
        <w:ind w:left="2476" w:hanging="1275"/>
        <w:tabs>
          <w:tab w:val="num" w:pos="208" w:leader="none"/>
        </w:tabs>
      </w:pPr>
      <w:rPr>
        <w:rFonts w:ascii="Times New Roman" w:hAnsi="Times New Roman" w:cs="Times New Roman"/>
      </w:rPr>
    </w:lvl>
    <w:lvl w:ilvl="2">
      <w:start w:val="1"/>
      <w:numFmt w:val="decimal"/>
      <w:pStyle w:val="737"/>
      <w:isLgl w:val="false"/>
      <w:suff w:val="tab"/>
      <w:lvlText w:val=" %1.%2.%3 "/>
      <w:lvlJc w:val="left"/>
      <w:pPr>
        <w:ind w:left="7863" w:hanging="1275"/>
        <w:tabs>
          <w:tab w:val="num" w:pos="6304" w:leader="none"/>
        </w:tabs>
      </w:pPr>
      <w:rPr>
        <w:rFonts w:ascii="Times New Roman" w:hAnsi="Times New Roman" w:cs="Times New Roman"/>
      </w:rPr>
    </w:lvl>
    <w:lvl w:ilvl="3">
      <w:start w:val="1"/>
      <w:numFmt w:val="decimal"/>
      <w:isLgl w:val="false"/>
      <w:suff w:val="tab"/>
      <w:lvlText w:val=" %1.%2.%3.%4 "/>
      <w:lvlJc w:val="left"/>
      <w:pPr>
        <w:ind w:left="1072" w:hanging="864"/>
        <w:tabs>
          <w:tab w:val="num" w:pos="1072" w:leader="none"/>
        </w:tabs>
      </w:pPr>
      <w:rPr>
        <w:rFonts w:ascii="Times New Roman" w:hAnsi="Times New Roman" w:cs="Times New Roman"/>
      </w:rPr>
    </w:lvl>
    <w:lvl w:ilvl="4">
      <w:start w:val="1"/>
      <w:numFmt w:val="decimal"/>
      <w:isLgl w:val="false"/>
      <w:suff w:val="tab"/>
      <w:lvlText w:val=" %1.%2.%3.%4.%5 "/>
      <w:lvlJc w:val="left"/>
      <w:pPr>
        <w:ind w:left="1216" w:hanging="1008"/>
        <w:tabs>
          <w:tab w:val="num" w:pos="1216" w:leader="none"/>
        </w:tabs>
      </w:pPr>
      <w:rPr>
        <w:rFonts w:ascii="Times New Roman" w:hAnsi="Times New Roman" w:cs="Times New Roman"/>
      </w:rPr>
    </w:lvl>
    <w:lvl w:ilvl="5">
      <w:start w:val="1"/>
      <w:numFmt w:val="decimal"/>
      <w:isLgl w:val="false"/>
      <w:suff w:val="tab"/>
      <w:lvlText w:val=" %1.%2.%3.%4.%5.%6 "/>
      <w:lvlJc w:val="left"/>
      <w:pPr>
        <w:ind w:left="1360" w:hanging="1152"/>
        <w:tabs>
          <w:tab w:val="num" w:pos="1360" w:leader="none"/>
        </w:tabs>
      </w:pPr>
      <w:rPr>
        <w:rFonts w:ascii="Times New Roman" w:hAnsi="Times New Roman" w:cs="Times New Roman"/>
      </w:rPr>
    </w:lvl>
    <w:lvl w:ilvl="6">
      <w:start w:val="1"/>
      <w:numFmt w:val="decimal"/>
      <w:isLgl w:val="false"/>
      <w:suff w:val="tab"/>
      <w:lvlText w:val=" %1.%2.%3.%4.%5.%6.%7 "/>
      <w:lvlJc w:val="left"/>
      <w:pPr>
        <w:ind w:left="1504" w:hanging="1296"/>
        <w:tabs>
          <w:tab w:val="num" w:pos="1504" w:leader="none"/>
        </w:tabs>
      </w:pPr>
      <w:rPr>
        <w:rFonts w:ascii="Times New Roman" w:hAnsi="Times New Roman" w:cs="Times New Roman"/>
      </w:rPr>
    </w:lvl>
    <w:lvl w:ilvl="7">
      <w:start w:val="1"/>
      <w:numFmt w:val="decimal"/>
      <w:isLgl w:val="false"/>
      <w:suff w:val="tab"/>
      <w:lvlText w:val=" %1.%2.%3.%4.%5.%6.%7.%8 "/>
      <w:lvlJc w:val="left"/>
      <w:pPr>
        <w:ind w:left="1648" w:hanging="1440"/>
        <w:tabs>
          <w:tab w:val="num" w:pos="1648" w:leader="none"/>
        </w:tabs>
      </w:pPr>
      <w:rPr>
        <w:rFonts w:ascii="Times New Roman" w:hAnsi="Times New Roman" w:cs="Times New Roman"/>
      </w:rPr>
    </w:lvl>
    <w:lvl w:ilvl="8">
      <w:start w:val="1"/>
      <w:numFmt w:val="decimal"/>
      <w:isLgl w:val="false"/>
      <w:suff w:val="tab"/>
      <w:lvlText w:val=" %1.%2.%3.%4.%5.%6.%7.%8.%9 "/>
      <w:lvlJc w:val="left"/>
      <w:pPr>
        <w:ind w:left="1792" w:hanging="1584"/>
        <w:tabs>
          <w:tab w:val="num" w:pos="1792" w:leader="none"/>
        </w:tabs>
      </w:pPr>
      <w:rPr>
        <w:rFonts w:ascii="Times New Roman" w:hAnsi="Times New Roman"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3.7.%1."/>
      <w:lvlJc w:val="left"/>
      <w:pPr>
        <w:ind w:left="21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6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2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2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firstLine="66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3.6.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144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0">
    <w:multiLevelType w:val="hybridMultilevel"/>
    <w:lvl w:ilvl="0">
      <w:start w:val="1"/>
      <w:numFmt w:val="decimal"/>
      <w:pStyle w:val="740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394" w:hanging="432"/>
      </w:pPr>
      <w:rPr>
        <w:b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05" w:hanging="504"/>
      </w:pPr>
      <w:rPr>
        <w:b w:val="0"/>
        <w:sz w:val="28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99" w:hanging="648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)"/>
      <w:lvlJc w:val="left"/>
      <w:pPr>
        <w:ind w:left="1455" w:hanging="375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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3.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3.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0"/>
  </w:num>
  <w:num w:numId="2">
    <w:abstractNumId w:val="0"/>
  </w:num>
  <w:num w:numId="3">
    <w:abstractNumId w:val="20"/>
  </w:num>
  <w:num w:numId="4">
    <w:abstractNumId w:val="13"/>
  </w:num>
  <w:num w:numId="5">
    <w:abstractNumId w:val="7"/>
  </w:num>
  <w:num w:numId="6">
    <w:abstractNumId w:val="6"/>
  </w:num>
  <w:num w:numId="7">
    <w:abstractNumId w:val="3"/>
  </w:num>
  <w:num w:numId="8">
    <w:abstractNumId w:val="28"/>
  </w:num>
  <w:num w:numId="9">
    <w:abstractNumId w:val="21"/>
  </w:num>
  <w:num w:numId="10">
    <w:abstractNumId w:val="10"/>
  </w:num>
  <w:num w:numId="11">
    <w:abstractNumId w:val="1"/>
  </w:num>
  <w:num w:numId="12">
    <w:abstractNumId w:val="2"/>
  </w:num>
  <w:num w:numId="13">
    <w:abstractNumId w:val="17"/>
  </w:num>
  <w:num w:numId="14">
    <w:abstractNumId w:val="4"/>
  </w:num>
  <w:num w:numId="15">
    <w:abstractNumId w:val="27"/>
  </w:num>
  <w:num w:numId="16">
    <w:abstractNumId w:val="14"/>
  </w:num>
  <w:num w:numId="17">
    <w:abstractNumId w:val="23"/>
  </w:num>
  <w:num w:numId="18">
    <w:abstractNumId w:val="11"/>
  </w:num>
  <w:num w:numId="19">
    <w:abstractNumId w:val="19"/>
  </w:num>
  <w:num w:numId="20">
    <w:abstractNumId w:val="26"/>
  </w:num>
  <w:num w:numId="21">
    <w:abstractNumId w:val="25"/>
  </w:num>
  <w:num w:numId="22">
    <w:abstractNumId w:val="5"/>
  </w:num>
  <w:num w:numId="23">
    <w:abstractNumId w:val="8"/>
  </w:num>
  <w:num w:numId="24">
    <w:abstractNumId w:val="20"/>
  </w:num>
  <w:num w:numId="25">
    <w:abstractNumId w:val="29"/>
  </w:num>
  <w:num w:numId="26">
    <w:abstractNumId w:val="16"/>
  </w:num>
  <w:num w:numId="27">
    <w:abstractNumId w:val="22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5"/>
  </w:num>
  <w:num w:numId="31">
    <w:abstractNumId w:val="9"/>
  </w:num>
  <w:num w:numId="32">
    <w:abstractNumId w:val="2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1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1"/>
    <w:next w:val="70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1"/>
    <w:next w:val="70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1"/>
    <w:next w:val="70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1"/>
    <w:next w:val="70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1"/>
    <w:next w:val="70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1"/>
    <w:next w:val="70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1"/>
    <w:next w:val="70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1"/>
    <w:next w:val="70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1"/>
    <w:next w:val="70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0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1"/>
    <w:next w:val="70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01"/>
    <w:next w:val="70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01"/>
    <w:next w:val="70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1"/>
    <w:next w:val="70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01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01"/>
    <w:next w:val="701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0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0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01"/>
    <w:next w:val="70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1"/>
    <w:next w:val="70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1"/>
    <w:next w:val="70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1"/>
    <w:next w:val="70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1"/>
    <w:next w:val="70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1"/>
    <w:next w:val="70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1"/>
    <w:next w:val="70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1"/>
    <w:next w:val="70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1"/>
    <w:next w:val="70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1"/>
    <w:next w:val="701"/>
    <w:uiPriority w:val="99"/>
    <w:unhideWhenUsed/>
    <w:pPr>
      <w:spacing w:after="0" w:afterAutospacing="0"/>
    </w:pPr>
  </w:style>
  <w:style w:type="paragraph" w:styleId="701" w:default="1">
    <w:name w:val="Normal"/>
    <w:next w:val="701"/>
    <w:link w:val="701"/>
    <w:qFormat/>
    <w:pPr>
      <w:spacing w:after="160" w:line="259" w:lineRule="auto"/>
    </w:pPr>
    <w:rPr>
      <w:sz w:val="22"/>
      <w:szCs w:val="22"/>
      <w:lang w:val="ru-RU" w:eastAsia="en-US" w:bidi="ar-SA"/>
    </w:rPr>
  </w:style>
  <w:style w:type="paragraph" w:styleId="702">
    <w:name w:val="Заголовок 1"/>
    <w:basedOn w:val="701"/>
    <w:next w:val="701"/>
    <w:link w:val="741"/>
    <w:uiPriority w:val="9"/>
    <w:qFormat/>
    <w:pPr>
      <w:keepLines/>
      <w:keepNext/>
      <w:spacing w:before="240" w:after="0"/>
      <w:outlineLvl w:val="0"/>
    </w:pPr>
    <w:rPr>
      <w:rFonts w:ascii="Calibri Light" w:hAnsi="Calibri Light"/>
      <w:color w:val="2e74b5"/>
      <w:sz w:val="32"/>
      <w:szCs w:val="32"/>
      <w:lang w:val="en-US" w:eastAsia="en-US"/>
    </w:rPr>
  </w:style>
  <w:style w:type="paragraph" w:styleId="703">
    <w:name w:val="Заголовок 2"/>
    <w:basedOn w:val="701"/>
    <w:next w:val="701"/>
    <w:link w:val="744"/>
    <w:uiPriority w:val="9"/>
    <w:unhideWhenUsed/>
    <w:qFormat/>
    <w:pPr>
      <w:keepLines/>
      <w:keepNext/>
      <w:spacing w:before="40" w:after="0"/>
      <w:outlineLvl w:val="1"/>
    </w:pPr>
    <w:rPr>
      <w:rFonts w:ascii="Calibri Light" w:hAnsi="Calibri Light"/>
      <w:color w:val="2e74b5"/>
      <w:sz w:val="28"/>
      <w:szCs w:val="28"/>
      <w:lang w:val="en-US" w:eastAsia="en-US"/>
    </w:rPr>
  </w:style>
  <w:style w:type="paragraph" w:styleId="704">
    <w:name w:val="Заголовок 3"/>
    <w:basedOn w:val="701"/>
    <w:next w:val="701"/>
    <w:link w:val="745"/>
    <w:uiPriority w:val="9"/>
    <w:unhideWhenUsed/>
    <w:qFormat/>
    <w:pPr>
      <w:keepLines/>
      <w:keepNext/>
      <w:spacing w:before="40" w:after="0"/>
      <w:outlineLvl w:val="2"/>
    </w:pPr>
    <w:rPr>
      <w:rFonts w:ascii="Arial" w:hAnsi="Arial"/>
      <w:b/>
      <w:sz w:val="28"/>
      <w:szCs w:val="24"/>
      <w:lang w:val="en-US" w:eastAsia="en-US"/>
    </w:rPr>
  </w:style>
  <w:style w:type="paragraph" w:styleId="705">
    <w:name w:val="Заголовок 4"/>
    <w:basedOn w:val="701"/>
    <w:next w:val="701"/>
    <w:link w:val="728"/>
    <w:uiPriority w:val="9"/>
    <w:unhideWhenUsed/>
    <w:qFormat/>
    <w:pPr>
      <w:keepLines/>
      <w:keepNext/>
      <w:spacing w:before="40" w:after="0"/>
      <w:outlineLvl w:val="3"/>
    </w:pPr>
    <w:rPr>
      <w:rFonts w:ascii="Calibri Light" w:hAnsi="Calibri Light"/>
      <w:i/>
      <w:iCs/>
      <w:color w:val="2e74b5"/>
      <w:sz w:val="20"/>
      <w:szCs w:val="20"/>
      <w:lang w:val="en-US" w:eastAsia="en-US"/>
    </w:rPr>
  </w:style>
  <w:style w:type="paragraph" w:styleId="706">
    <w:name w:val="Заголовок 5"/>
    <w:basedOn w:val="701"/>
    <w:next w:val="701"/>
    <w:link w:val="729"/>
    <w:uiPriority w:val="9"/>
    <w:unhideWhenUsed/>
    <w:qFormat/>
    <w:pPr>
      <w:keepLines/>
      <w:keepNext/>
      <w:spacing w:before="40" w:after="0"/>
      <w:outlineLvl w:val="4"/>
    </w:pPr>
    <w:rPr>
      <w:rFonts w:ascii="Calibri Light" w:hAnsi="Calibri Light"/>
      <w:color w:val="2e74b5"/>
      <w:sz w:val="20"/>
      <w:szCs w:val="20"/>
      <w:lang w:val="en-US" w:eastAsia="en-US"/>
    </w:rPr>
  </w:style>
  <w:style w:type="paragraph" w:styleId="707">
    <w:name w:val="Заголовок 6"/>
    <w:basedOn w:val="701"/>
    <w:next w:val="701"/>
    <w:link w:val="730"/>
    <w:uiPriority w:val="9"/>
    <w:unhideWhenUsed/>
    <w:qFormat/>
    <w:pPr>
      <w:keepLines/>
      <w:keepNext/>
      <w:spacing w:before="40" w:after="0"/>
      <w:outlineLvl w:val="5"/>
    </w:pPr>
    <w:rPr>
      <w:rFonts w:ascii="Calibri Light" w:hAnsi="Calibri Light"/>
      <w:color w:val="1f4e79"/>
      <w:sz w:val="20"/>
      <w:szCs w:val="20"/>
      <w:lang w:val="en-US" w:eastAsia="en-US"/>
    </w:rPr>
  </w:style>
  <w:style w:type="paragraph" w:styleId="708">
    <w:name w:val="Заголовок 7"/>
    <w:basedOn w:val="701"/>
    <w:next w:val="701"/>
    <w:link w:val="731"/>
    <w:uiPriority w:val="9"/>
    <w:unhideWhenUsed/>
    <w:qFormat/>
    <w:pPr>
      <w:keepLines/>
      <w:keepNext/>
      <w:spacing w:before="40" w:after="0"/>
      <w:outlineLvl w:val="6"/>
    </w:pPr>
    <w:rPr>
      <w:rFonts w:ascii="Calibri Light" w:hAnsi="Calibri Light"/>
      <w:i/>
      <w:iCs/>
      <w:color w:val="1f4e79"/>
      <w:sz w:val="20"/>
      <w:szCs w:val="20"/>
      <w:lang w:val="en-US" w:eastAsia="en-US"/>
    </w:rPr>
  </w:style>
  <w:style w:type="paragraph" w:styleId="709">
    <w:name w:val="Заголовок 8"/>
    <w:basedOn w:val="701"/>
    <w:next w:val="701"/>
    <w:link w:val="732"/>
    <w:uiPriority w:val="9"/>
    <w:unhideWhenUsed/>
    <w:qFormat/>
    <w:pPr>
      <w:keepLines/>
      <w:keepNext/>
      <w:spacing w:before="40" w:after="0"/>
      <w:outlineLvl w:val="7"/>
    </w:pPr>
    <w:rPr>
      <w:rFonts w:ascii="Calibri Light" w:hAnsi="Calibri Light"/>
      <w:color w:val="262626"/>
      <w:sz w:val="21"/>
      <w:szCs w:val="21"/>
      <w:lang w:val="en-US" w:eastAsia="en-US"/>
    </w:rPr>
  </w:style>
  <w:style w:type="paragraph" w:styleId="710">
    <w:name w:val="Заголовок 9"/>
    <w:basedOn w:val="701"/>
    <w:next w:val="701"/>
    <w:link w:val="733"/>
    <w:uiPriority w:val="9"/>
    <w:unhideWhenUsed/>
    <w:qFormat/>
    <w:pPr>
      <w:keepLines/>
      <w:keepNext/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  <w:lang w:val="en-US" w:eastAsia="en-US"/>
    </w:rPr>
  </w:style>
  <w:style w:type="character" w:styleId="711">
    <w:name w:val="Основной шрифт абзаца"/>
    <w:next w:val="711"/>
    <w:link w:val="701"/>
    <w:uiPriority w:val="1"/>
    <w:semiHidden/>
    <w:unhideWhenUsed/>
  </w:style>
  <w:style w:type="table" w:styleId="712">
    <w:name w:val="Обычная таблица"/>
    <w:next w:val="712"/>
    <w:link w:val="701"/>
    <w:uiPriority w:val="99"/>
    <w:semiHidden/>
    <w:unhideWhenUsed/>
    <w:tblPr/>
  </w:style>
  <w:style w:type="numbering" w:styleId="713">
    <w:name w:val="Нет списка"/>
    <w:next w:val="713"/>
    <w:link w:val="701"/>
    <w:uiPriority w:val="99"/>
    <w:semiHidden/>
    <w:unhideWhenUsed/>
  </w:style>
  <w:style w:type="paragraph" w:styleId="714">
    <w:name w:val="Текст выноски"/>
    <w:basedOn w:val="701"/>
    <w:next w:val="714"/>
    <w:link w:val="715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en-US" w:eastAsia="en-US"/>
    </w:rPr>
  </w:style>
  <w:style w:type="character" w:styleId="715">
    <w:name w:val="Текст выноски Знак"/>
    <w:next w:val="715"/>
    <w:link w:val="714"/>
    <w:uiPriority w:val="99"/>
    <w:semiHidden/>
    <w:rPr>
      <w:rFonts w:ascii="Segoe UI" w:hAnsi="Segoe UI" w:cs="Segoe UI"/>
      <w:sz w:val="18"/>
      <w:szCs w:val="18"/>
    </w:rPr>
  </w:style>
  <w:style w:type="character" w:styleId="716">
    <w:name w:val="Знак примечания"/>
    <w:next w:val="716"/>
    <w:link w:val="701"/>
    <w:uiPriority w:val="99"/>
    <w:semiHidden/>
    <w:unhideWhenUsed/>
    <w:rPr>
      <w:sz w:val="16"/>
      <w:szCs w:val="16"/>
    </w:rPr>
  </w:style>
  <w:style w:type="paragraph" w:styleId="717">
    <w:name w:val="Текст примечания"/>
    <w:basedOn w:val="701"/>
    <w:next w:val="717"/>
    <w:link w:val="718"/>
    <w:uiPriority w:val="99"/>
    <w:semiHidden/>
    <w:unhideWhenUsed/>
    <w:pPr>
      <w:spacing w:line="240" w:lineRule="auto"/>
    </w:pPr>
    <w:rPr>
      <w:sz w:val="20"/>
      <w:szCs w:val="20"/>
      <w:lang w:val="en-US" w:eastAsia="en-US"/>
    </w:rPr>
  </w:style>
  <w:style w:type="character" w:styleId="718">
    <w:name w:val="Текст примечания Знак"/>
    <w:next w:val="718"/>
    <w:link w:val="717"/>
    <w:uiPriority w:val="99"/>
    <w:semiHidden/>
    <w:rPr>
      <w:sz w:val="20"/>
      <w:szCs w:val="20"/>
    </w:rPr>
  </w:style>
  <w:style w:type="paragraph" w:styleId="719">
    <w:name w:val="Тема примечания"/>
    <w:basedOn w:val="717"/>
    <w:next w:val="717"/>
    <w:link w:val="720"/>
    <w:uiPriority w:val="99"/>
    <w:semiHidden/>
    <w:unhideWhenUsed/>
    <w:rPr>
      <w:b/>
      <w:bCs/>
    </w:rPr>
  </w:style>
  <w:style w:type="character" w:styleId="720">
    <w:name w:val="Тема примечания Знак"/>
    <w:next w:val="720"/>
    <w:link w:val="719"/>
    <w:uiPriority w:val="99"/>
    <w:semiHidden/>
    <w:rPr>
      <w:b/>
      <w:bCs/>
      <w:sz w:val="20"/>
      <w:szCs w:val="20"/>
    </w:rPr>
  </w:style>
  <w:style w:type="paragraph" w:styleId="721">
    <w:name w:val="Обычный (веб)"/>
    <w:basedOn w:val="701"/>
    <w:next w:val="721"/>
    <w:link w:val="70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2">
    <w:name w:val="Строгий"/>
    <w:next w:val="722"/>
    <w:link w:val="701"/>
    <w:uiPriority w:val="22"/>
    <w:qFormat/>
    <w:rPr>
      <w:b/>
      <w:bCs/>
      <w:color w:val="000000"/>
    </w:rPr>
  </w:style>
  <w:style w:type="character" w:styleId="723">
    <w:name w:val="blk"/>
    <w:basedOn w:val="711"/>
    <w:next w:val="723"/>
    <w:link w:val="701"/>
  </w:style>
  <w:style w:type="paragraph" w:styleId="724">
    <w:name w:val="Абзац списка"/>
    <w:basedOn w:val="701"/>
    <w:next w:val="724"/>
    <w:link w:val="742"/>
    <w:uiPriority w:val="34"/>
    <w:qFormat/>
    <w:pPr>
      <w:contextualSpacing/>
      <w:ind w:left="720"/>
    </w:pPr>
  </w:style>
  <w:style w:type="paragraph" w:styleId="725">
    <w:name w:val="ConsPlusNonformat"/>
    <w:next w:val="725"/>
    <w:link w:val="701"/>
    <w:pPr>
      <w:spacing w:line="100" w:lineRule="atLeast"/>
      <w:widowControl w:val="off"/>
    </w:pPr>
    <w:rPr>
      <w:rFonts w:ascii="Courier New" w:hAnsi="Courier New" w:cs="Courier New"/>
      <w:lang w:val="ru-RU" w:eastAsia="ar-SA" w:bidi="ar-SA"/>
    </w:rPr>
  </w:style>
  <w:style w:type="paragraph" w:styleId="726">
    <w:name w:val="Без интервала1"/>
    <w:next w:val="726"/>
    <w:link w:val="701"/>
    <w:qFormat/>
    <w:pPr>
      <w:spacing w:line="100" w:lineRule="atLeast"/>
    </w:pPr>
    <w:rPr>
      <w:rFonts w:eastAsia="Calibri"/>
      <w:sz w:val="22"/>
      <w:szCs w:val="22"/>
      <w:lang w:val="ru-RU" w:eastAsia="ar-SA" w:bidi="ar-SA"/>
    </w:rPr>
  </w:style>
  <w:style w:type="character" w:styleId="727">
    <w:name w:val="WW8Num5z2"/>
    <w:next w:val="727"/>
    <w:link w:val="701"/>
  </w:style>
  <w:style w:type="character" w:styleId="728">
    <w:name w:val="Заголовок 4 Знак"/>
    <w:next w:val="728"/>
    <w:link w:val="705"/>
    <w:uiPriority w:val="9"/>
    <w:rPr>
      <w:rFonts w:ascii="Calibri Light" w:hAnsi="Calibri Light" w:eastAsia="Times New Roman" w:cs="Times New Roman"/>
      <w:i/>
      <w:iCs/>
      <w:color w:val="2e74b5"/>
    </w:rPr>
  </w:style>
  <w:style w:type="character" w:styleId="729">
    <w:name w:val="Заголовок 5 Знак"/>
    <w:next w:val="729"/>
    <w:link w:val="706"/>
    <w:uiPriority w:val="9"/>
    <w:rPr>
      <w:rFonts w:ascii="Calibri Light" w:hAnsi="Calibri Light" w:eastAsia="Times New Roman" w:cs="Times New Roman"/>
      <w:color w:val="2e74b5"/>
    </w:rPr>
  </w:style>
  <w:style w:type="character" w:styleId="730">
    <w:name w:val="Заголовок 6 Знак"/>
    <w:next w:val="730"/>
    <w:link w:val="707"/>
    <w:uiPriority w:val="9"/>
    <w:rPr>
      <w:rFonts w:ascii="Calibri Light" w:hAnsi="Calibri Light" w:eastAsia="Times New Roman" w:cs="Times New Roman"/>
      <w:color w:val="1f4e79"/>
    </w:rPr>
  </w:style>
  <w:style w:type="character" w:styleId="731">
    <w:name w:val="Заголовок 7 Знак"/>
    <w:next w:val="731"/>
    <w:link w:val="708"/>
    <w:uiPriority w:val="9"/>
    <w:rPr>
      <w:rFonts w:ascii="Calibri Light" w:hAnsi="Calibri Light" w:eastAsia="Times New Roman" w:cs="Times New Roman"/>
      <w:i/>
      <w:iCs/>
      <w:color w:val="1f4e79"/>
    </w:rPr>
  </w:style>
  <w:style w:type="character" w:styleId="732">
    <w:name w:val="Заголовок 8 Знак"/>
    <w:next w:val="732"/>
    <w:link w:val="709"/>
    <w:uiPriority w:val="9"/>
    <w:rPr>
      <w:rFonts w:ascii="Calibri Light" w:hAnsi="Calibri Light" w:eastAsia="Times New Roman" w:cs="Times New Roman"/>
      <w:color w:val="262626"/>
      <w:sz w:val="21"/>
      <w:szCs w:val="21"/>
    </w:rPr>
  </w:style>
  <w:style w:type="character" w:styleId="733">
    <w:name w:val="Заголовок 9 Знак"/>
    <w:next w:val="733"/>
    <w:link w:val="710"/>
    <w:uiPriority w:val="9"/>
    <w:rPr>
      <w:rFonts w:ascii="Calibri Light" w:hAnsi="Calibri Light" w:eastAsia="Times New Roman" w:cs="Times New Roman"/>
      <w:i/>
      <w:iCs/>
      <w:color w:val="262626"/>
      <w:sz w:val="21"/>
      <w:szCs w:val="21"/>
    </w:rPr>
  </w:style>
  <w:style w:type="paragraph" w:styleId="734">
    <w:name w:val="Абзац списка1"/>
    <w:basedOn w:val="701"/>
    <w:next w:val="734"/>
    <w:link w:val="701"/>
    <w:pPr>
      <w:ind w:left="720"/>
      <w:spacing w:after="200" w:line="276" w:lineRule="auto"/>
    </w:pPr>
    <w:rPr>
      <w:rFonts w:ascii="Calibri" w:hAnsi="Calibri" w:eastAsia="Calibri" w:cs="Times New Roman"/>
      <w:lang w:eastAsia="ar-SA"/>
    </w:rPr>
  </w:style>
  <w:style w:type="paragraph" w:styleId="735">
    <w:name w:val="Рег. Основной нумерованный 1. текст"/>
    <w:basedOn w:val="701"/>
    <w:next w:val="735"/>
    <w:link w:val="701"/>
    <w:pPr>
      <w:numPr>
        <w:ilvl w:val="0"/>
        <w:numId w:val="2"/>
      </w:numPr>
      <w:jc w:val="both"/>
      <w:spacing w:after="0" w:line="276" w:lineRule="auto"/>
      <w:outlineLvl w:val="0"/>
    </w:pPr>
    <w:rPr>
      <w:rFonts w:ascii="Times New Roman" w:hAnsi="Times New Roman" w:eastAsia="Calibri" w:cs="Times New Roman"/>
      <w:sz w:val="28"/>
      <w:szCs w:val="28"/>
      <w:lang w:eastAsia="ar-SA"/>
    </w:rPr>
  </w:style>
  <w:style w:type="paragraph" w:styleId="736">
    <w:name w:val="РегламентГПЗУ"/>
    <w:basedOn w:val="734"/>
    <w:next w:val="736"/>
    <w:link w:val="701"/>
    <w:pPr>
      <w:numPr>
        <w:ilvl w:val="1"/>
        <w:numId w:val="2"/>
      </w:numPr>
      <w:jc w:val="both"/>
      <w:spacing w:after="0" w:line="100" w:lineRule="atLeast"/>
      <w:tabs>
        <w:tab w:val="left" w:pos="992" w:leader="none"/>
        <w:tab w:val="left" w:pos="1134" w:leader="none"/>
        <w:tab w:val="left" w:pos="9781" w:leader="none"/>
      </w:tabs>
      <w:outlineLvl w:val="1"/>
    </w:pPr>
    <w:rPr>
      <w:rFonts w:ascii="Times New Roman" w:hAnsi="Times New Roman"/>
      <w:sz w:val="24"/>
      <w:szCs w:val="24"/>
    </w:rPr>
  </w:style>
  <w:style w:type="paragraph" w:styleId="737">
    <w:name w:val="РегламентГПЗУ2"/>
    <w:basedOn w:val="736"/>
    <w:next w:val="737"/>
    <w:link w:val="701"/>
    <w:pPr>
      <w:numPr>
        <w:ilvl w:val="2"/>
        <w:numId w:val="2"/>
      </w:numPr>
      <w:tabs>
        <w:tab w:val="clear" w:pos="992" w:leader="none"/>
        <w:tab w:val="clear" w:pos="1134" w:leader="none"/>
        <w:tab w:val="left" w:pos="1418" w:leader="none"/>
        <w:tab w:val="clear" w:pos="9781" w:leader="none"/>
      </w:tabs>
      <w:outlineLvl w:val="2"/>
    </w:pPr>
  </w:style>
  <w:style w:type="paragraph" w:styleId="738">
    <w:name w:val="Основной текст"/>
    <w:basedOn w:val="701"/>
    <w:next w:val="738"/>
    <w:link w:val="739"/>
    <w:uiPriority w:val="99"/>
    <w:semiHidden/>
    <w:unhideWhenUsed/>
    <w:pPr>
      <w:spacing w:after="120"/>
    </w:pPr>
  </w:style>
  <w:style w:type="character" w:styleId="739">
    <w:name w:val="Основной текст Знак"/>
    <w:basedOn w:val="711"/>
    <w:next w:val="739"/>
    <w:link w:val="738"/>
    <w:uiPriority w:val="99"/>
    <w:semiHidden/>
  </w:style>
  <w:style w:type="paragraph" w:styleId="740">
    <w:name w:val="Стиль1"/>
    <w:basedOn w:val="724"/>
    <w:next w:val="740"/>
    <w:link w:val="743"/>
    <w:pPr>
      <w:numPr>
        <w:ilvl w:val="0"/>
        <w:numId w:val="24"/>
      </w:numPr>
      <w:jc w:val="both"/>
      <w:spacing w:after="0" w:line="276" w:lineRule="auto"/>
      <w:shd w:val="clear" w:color="auto" w:fill="ffffff"/>
      <w:tabs>
        <w:tab w:val="left" w:pos="1134" w:leader="none"/>
      </w:tabs>
    </w:pPr>
    <w:rPr>
      <w:rFonts w:ascii="Arial" w:hAnsi="Arial"/>
      <w:b/>
      <w:spacing w:val="2"/>
      <w:sz w:val="29"/>
      <w:szCs w:val="29"/>
      <w:lang w:val="en-US" w:eastAsia="en-US"/>
    </w:rPr>
  </w:style>
  <w:style w:type="character" w:styleId="741">
    <w:name w:val="Заголовок 1 Знак"/>
    <w:next w:val="741"/>
    <w:link w:val="702"/>
    <w:uiPriority w:val="9"/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742">
    <w:name w:val="Абзац списка Знак"/>
    <w:basedOn w:val="711"/>
    <w:next w:val="742"/>
    <w:link w:val="724"/>
    <w:uiPriority w:val="34"/>
  </w:style>
  <w:style w:type="character" w:styleId="743">
    <w:name w:val="Стиль1 Знак"/>
    <w:next w:val="743"/>
    <w:link w:val="740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styleId="744">
    <w:name w:val="Заголовок 2 Знак"/>
    <w:next w:val="744"/>
    <w:link w:val="703"/>
    <w:uiPriority w:val="9"/>
    <w:rPr>
      <w:rFonts w:ascii="Calibri Light" w:hAnsi="Calibri Light" w:eastAsia="Times New Roman" w:cs="Times New Roman"/>
      <w:color w:val="2e74b5"/>
      <w:sz w:val="28"/>
      <w:szCs w:val="28"/>
    </w:rPr>
  </w:style>
  <w:style w:type="character" w:styleId="745">
    <w:name w:val="Заголовок 3 Знак"/>
    <w:next w:val="745"/>
    <w:link w:val="704"/>
    <w:uiPriority w:val="9"/>
    <w:rPr>
      <w:rFonts w:ascii="Arial" w:hAnsi="Arial" w:eastAsia="Times New Roman" w:cs="Times New Roman"/>
      <w:b/>
      <w:sz w:val="28"/>
      <w:szCs w:val="24"/>
    </w:rPr>
  </w:style>
  <w:style w:type="paragraph" w:styleId="746">
    <w:name w:val="Название объекта"/>
    <w:basedOn w:val="701"/>
    <w:next w:val="701"/>
    <w:link w:val="701"/>
    <w:uiPriority w:val="35"/>
    <w:semiHidden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747">
    <w:name w:val="Название"/>
    <w:basedOn w:val="701"/>
    <w:next w:val="701"/>
    <w:link w:val="748"/>
    <w:uiPriority w:val="10"/>
    <w:qFormat/>
    <w:pPr>
      <w:contextualSpacing/>
      <w:spacing w:after="0" w:line="240" w:lineRule="auto"/>
    </w:pPr>
    <w:rPr>
      <w:rFonts w:ascii="Calibri Light" w:hAnsi="Calibri Light"/>
      <w:spacing w:val="-10"/>
      <w:sz w:val="56"/>
      <w:szCs w:val="56"/>
      <w:lang w:val="en-US" w:eastAsia="en-US"/>
    </w:rPr>
  </w:style>
  <w:style w:type="character" w:styleId="748">
    <w:name w:val="Название Знак"/>
    <w:next w:val="748"/>
    <w:link w:val="747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paragraph" w:styleId="749">
    <w:name w:val="Подзаголовок"/>
    <w:basedOn w:val="701"/>
    <w:next w:val="701"/>
    <w:link w:val="750"/>
    <w:uiPriority w:val="11"/>
    <w:qFormat/>
    <w:pPr>
      <w:numPr>
        <w:ilvl w:val="1"/>
      </w:numPr>
    </w:pPr>
    <w:rPr>
      <w:color w:val="5a5a5a"/>
      <w:spacing w:val="15"/>
      <w:sz w:val="20"/>
      <w:szCs w:val="20"/>
      <w:lang w:val="en-US" w:eastAsia="en-US"/>
    </w:rPr>
  </w:style>
  <w:style w:type="character" w:styleId="750">
    <w:name w:val="Подзаголовок Знак"/>
    <w:next w:val="750"/>
    <w:link w:val="749"/>
    <w:uiPriority w:val="11"/>
    <w:rPr>
      <w:color w:val="5a5a5a"/>
      <w:spacing w:val="15"/>
    </w:rPr>
  </w:style>
  <w:style w:type="character" w:styleId="751">
    <w:name w:val="Выделение"/>
    <w:next w:val="751"/>
    <w:link w:val="701"/>
    <w:uiPriority w:val="20"/>
    <w:qFormat/>
    <w:rPr>
      <w:i/>
      <w:iCs/>
      <w:color w:val="000000"/>
    </w:rPr>
  </w:style>
  <w:style w:type="paragraph" w:styleId="752">
    <w:name w:val="Без интервала"/>
    <w:next w:val="752"/>
    <w:link w:val="772"/>
    <w:uiPriority w:val="1"/>
    <w:qFormat/>
    <w:rPr>
      <w:sz w:val="22"/>
      <w:szCs w:val="22"/>
      <w:lang w:val="ru-RU" w:eastAsia="en-US" w:bidi="ar-SA"/>
    </w:rPr>
  </w:style>
  <w:style w:type="paragraph" w:styleId="753">
    <w:name w:val="Цитата 2"/>
    <w:basedOn w:val="701"/>
    <w:next w:val="701"/>
    <w:link w:val="754"/>
    <w:uiPriority w:val="29"/>
    <w:qFormat/>
    <w:pPr>
      <w:ind w:left="864" w:right="864"/>
      <w:spacing w:before="200"/>
    </w:pPr>
    <w:rPr>
      <w:i/>
      <w:iCs/>
      <w:color w:val="404040"/>
      <w:sz w:val="20"/>
      <w:szCs w:val="20"/>
      <w:lang w:val="en-US" w:eastAsia="en-US"/>
    </w:rPr>
  </w:style>
  <w:style w:type="character" w:styleId="754">
    <w:name w:val="Цитата 2 Знак"/>
    <w:next w:val="754"/>
    <w:link w:val="753"/>
    <w:uiPriority w:val="29"/>
    <w:rPr>
      <w:i/>
      <w:iCs/>
      <w:color w:val="404040"/>
    </w:rPr>
  </w:style>
  <w:style w:type="paragraph" w:styleId="755">
    <w:name w:val="Выделенная цитата"/>
    <w:basedOn w:val="701"/>
    <w:next w:val="701"/>
    <w:link w:val="756"/>
    <w:uiPriority w:val="30"/>
    <w:qFormat/>
    <w:pPr>
      <w:ind w:left="864" w:right="864"/>
      <w:jc w:val="center"/>
      <w:spacing w:before="360" w:after="360"/>
      <w:pBdr>
        <w:top w:val="single" w:color="5B9BD5" w:sz="4" w:space="10"/>
        <w:bottom w:val="single" w:color="5B9BD5" w:sz="4" w:space="10"/>
      </w:pBdr>
    </w:pPr>
    <w:rPr>
      <w:i/>
      <w:iCs/>
      <w:color w:val="5b9bd5"/>
      <w:sz w:val="20"/>
      <w:szCs w:val="20"/>
      <w:lang w:val="en-US" w:eastAsia="en-US"/>
    </w:rPr>
  </w:style>
  <w:style w:type="character" w:styleId="756">
    <w:name w:val="Выделенная цитата Знак"/>
    <w:next w:val="756"/>
    <w:link w:val="755"/>
    <w:uiPriority w:val="30"/>
    <w:rPr>
      <w:i/>
      <w:iCs/>
      <w:color w:val="5b9bd5"/>
    </w:rPr>
  </w:style>
  <w:style w:type="character" w:styleId="757">
    <w:name w:val="Слабое выделение"/>
    <w:next w:val="757"/>
    <w:link w:val="701"/>
    <w:uiPriority w:val="19"/>
    <w:qFormat/>
    <w:rPr>
      <w:i/>
      <w:iCs/>
      <w:color w:val="404040"/>
    </w:rPr>
  </w:style>
  <w:style w:type="character" w:styleId="758">
    <w:name w:val="Сильное выделение"/>
    <w:next w:val="758"/>
    <w:link w:val="701"/>
    <w:uiPriority w:val="21"/>
    <w:qFormat/>
    <w:rPr>
      <w:i/>
      <w:iCs/>
      <w:color w:val="5b9bd5"/>
    </w:rPr>
  </w:style>
  <w:style w:type="character" w:styleId="759">
    <w:name w:val="Слабая ссылка"/>
    <w:next w:val="759"/>
    <w:link w:val="701"/>
    <w:uiPriority w:val="31"/>
    <w:qFormat/>
    <w:rPr>
      <w:smallCaps/>
      <w:color w:val="404040"/>
    </w:rPr>
  </w:style>
  <w:style w:type="character" w:styleId="760">
    <w:name w:val="Сильная ссылка"/>
    <w:next w:val="760"/>
    <w:link w:val="701"/>
    <w:uiPriority w:val="32"/>
    <w:qFormat/>
    <w:rPr>
      <w:b/>
      <w:bCs/>
      <w:smallCaps/>
      <w:color w:val="5b9bd5"/>
      <w:spacing w:val="5"/>
    </w:rPr>
  </w:style>
  <w:style w:type="character" w:styleId="761">
    <w:name w:val="Название книги"/>
    <w:next w:val="761"/>
    <w:link w:val="701"/>
    <w:uiPriority w:val="33"/>
    <w:qFormat/>
    <w:rPr>
      <w:b/>
      <w:bCs/>
      <w:i/>
      <w:iCs/>
      <w:spacing w:val="5"/>
    </w:rPr>
  </w:style>
  <w:style w:type="paragraph" w:styleId="762">
    <w:name w:val="Заголовок оглавления"/>
    <w:basedOn w:val="702"/>
    <w:next w:val="701"/>
    <w:link w:val="701"/>
    <w:uiPriority w:val="39"/>
    <w:unhideWhenUsed/>
    <w:qFormat/>
    <w:pPr>
      <w:outlineLvl w:val="9"/>
    </w:pPr>
  </w:style>
  <w:style w:type="character" w:styleId="763">
    <w:name w:val="Номер строки"/>
    <w:basedOn w:val="711"/>
    <w:next w:val="763"/>
    <w:link w:val="701"/>
    <w:uiPriority w:val="99"/>
    <w:semiHidden/>
    <w:unhideWhenUsed/>
  </w:style>
  <w:style w:type="paragraph" w:styleId="764">
    <w:name w:val="Оглавление 2"/>
    <w:basedOn w:val="701"/>
    <w:next w:val="701"/>
    <w:link w:val="701"/>
    <w:uiPriority w:val="39"/>
    <w:unhideWhenUsed/>
    <w:pPr>
      <w:ind w:left="220"/>
      <w:spacing w:after="100"/>
    </w:pPr>
  </w:style>
  <w:style w:type="paragraph" w:styleId="765">
    <w:name w:val="Оглавление 3"/>
    <w:basedOn w:val="701"/>
    <w:next w:val="701"/>
    <w:link w:val="701"/>
    <w:uiPriority w:val="39"/>
    <w:unhideWhenUsed/>
    <w:pPr>
      <w:ind w:left="440"/>
      <w:spacing w:after="100"/>
    </w:pPr>
  </w:style>
  <w:style w:type="character" w:styleId="766">
    <w:name w:val="Гиперссылка"/>
    <w:next w:val="766"/>
    <w:link w:val="701"/>
    <w:uiPriority w:val="99"/>
    <w:unhideWhenUsed/>
    <w:rPr>
      <w:color w:val="0563c1"/>
      <w:u w:val="single"/>
    </w:rPr>
  </w:style>
  <w:style w:type="paragraph" w:styleId="767">
    <w:name w:val="Стиль2"/>
    <w:basedOn w:val="704"/>
    <w:next w:val="767"/>
    <w:link w:val="768"/>
    <w:qFormat/>
    <w:rPr>
      <w:color w:val="2d2d2d"/>
      <w:lang w:val="en-US"/>
    </w:rPr>
  </w:style>
  <w:style w:type="character" w:styleId="768">
    <w:name w:val="Стиль2 Знак"/>
    <w:next w:val="768"/>
    <w:link w:val="767"/>
    <w:rPr>
      <w:rFonts w:ascii="Arial" w:hAnsi="Arial" w:eastAsia="Times New Roman" w:cs="Times New Roman"/>
      <w:b/>
      <w:color w:val="2d2d2d"/>
      <w:sz w:val="28"/>
      <w:szCs w:val="24"/>
      <w:lang w:val="en-US"/>
    </w:rPr>
  </w:style>
  <w:style w:type="paragraph" w:styleId="769">
    <w:name w:val="ConsNonformat"/>
    <w:next w:val="769"/>
    <w:link w:val="701"/>
    <w:pPr>
      <w:ind w:right="19772"/>
    </w:pPr>
    <w:rPr>
      <w:rFonts w:ascii="Courier New" w:hAnsi="Courier New"/>
      <w:lang w:val="ru-RU" w:eastAsia="ru-RU" w:bidi="ar-SA"/>
    </w:rPr>
  </w:style>
  <w:style w:type="paragraph" w:styleId="770">
    <w:name w:val="ConsNormal"/>
    <w:next w:val="770"/>
    <w:link w:val="701"/>
    <w:pPr>
      <w:ind w:right="19771" w:firstLine="539"/>
      <w:jc w:val="both"/>
    </w:pPr>
    <w:rPr>
      <w:rFonts w:ascii="Courier New" w:hAnsi="Courier New" w:cs="Courier New"/>
      <w:lang w:val="en-US" w:eastAsia="ru-RU" w:bidi="ar-SA"/>
    </w:rPr>
  </w:style>
  <w:style w:type="paragraph" w:styleId="771">
    <w:name w:val="ConsPlusCell"/>
    <w:next w:val="771"/>
    <w:link w:val="701"/>
    <w:pPr>
      <w:widowControl w:val="off"/>
    </w:pPr>
    <w:rPr>
      <w:rFonts w:ascii="Arial" w:hAnsi="Arial" w:cs="Arial"/>
      <w:lang w:val="ru-RU" w:eastAsia="ru-RU" w:bidi="ar-SA"/>
    </w:rPr>
  </w:style>
  <w:style w:type="character" w:styleId="772">
    <w:name w:val="Без интервала Знак"/>
    <w:next w:val="772"/>
    <w:link w:val="752"/>
    <w:uiPriority w:val="1"/>
    <w:rPr>
      <w:sz w:val="22"/>
      <w:szCs w:val="22"/>
      <w:lang w:val="ru-RU" w:eastAsia="en-US" w:bidi="ar-SA"/>
    </w:rPr>
  </w:style>
  <w:style w:type="paragraph" w:styleId="773">
    <w:name w:val="Рег. Заголовок 1-го уровня регламента"/>
    <w:basedOn w:val="702"/>
    <w:next w:val="773"/>
    <w:link w:val="701"/>
    <w:qFormat/>
    <w:pPr>
      <w:jc w:val="center"/>
      <w:keepLines w:val="0"/>
      <w:spacing w:after="240" w:line="276" w:lineRule="auto"/>
    </w:pPr>
    <w:rPr>
      <w:rFonts w:ascii="Times New Roman" w:hAnsi="Times New Roman" w:eastAsia="Times New Roman" w:cs="Times New Roman"/>
      <w:b/>
      <w:bCs/>
      <w:iCs/>
      <w:color w:val="000000"/>
      <w:sz w:val="28"/>
      <w:szCs w:val="28"/>
      <w:lang w:eastAsia="ar-SA"/>
    </w:rPr>
  </w:style>
  <w:style w:type="character" w:styleId="774">
    <w:name w:val="Знак концевой сноски"/>
    <w:next w:val="774"/>
    <w:link w:val="701"/>
    <w:uiPriority w:val="99"/>
    <w:unhideWhenUsed/>
    <w:rPr>
      <w:vertAlign w:val="superscript"/>
    </w:rPr>
  </w:style>
  <w:style w:type="paragraph" w:styleId="775">
    <w:name w:val="ConsPlusNormal"/>
    <w:next w:val="775"/>
    <w:link w:val="787"/>
    <w:uiPriority w:val="99"/>
    <w:pPr>
      <w:spacing w:line="100" w:lineRule="atLeast"/>
    </w:pPr>
    <w:rPr>
      <w:rFonts w:ascii="Arial" w:hAnsi="Arial" w:eastAsia="Calibri"/>
      <w:lang w:val="ru-RU" w:eastAsia="ar-SA" w:bidi="ar-SA"/>
    </w:rPr>
  </w:style>
  <w:style w:type="paragraph" w:styleId="776">
    <w:name w:val="Без интервала2"/>
    <w:next w:val="776"/>
    <w:link w:val="701"/>
    <w:pPr>
      <w:spacing w:line="100" w:lineRule="atLeast"/>
    </w:pPr>
    <w:rPr>
      <w:rFonts w:eastAsia="Calibri"/>
      <w:sz w:val="22"/>
      <w:szCs w:val="22"/>
      <w:lang w:val="ru-RU" w:eastAsia="ar-SA" w:bidi="ar-SA"/>
    </w:rPr>
  </w:style>
  <w:style w:type="character" w:styleId="777">
    <w:name w:val="Основной текст (2)_"/>
    <w:next w:val="777"/>
    <w:link w:val="778"/>
    <w:rPr>
      <w:rFonts w:ascii="Times New Roman" w:hAnsi="Times New Roman" w:eastAsia="Times New Roman" w:cs="Times New Roman"/>
      <w:shd w:val="clear" w:color="auto" w:fill="ffffff"/>
    </w:rPr>
  </w:style>
  <w:style w:type="paragraph" w:styleId="778">
    <w:name w:val="Основной текст (2)"/>
    <w:basedOn w:val="701"/>
    <w:next w:val="778"/>
    <w:link w:val="777"/>
    <w:pPr>
      <w:ind w:hanging="380"/>
      <w:jc w:val="both"/>
      <w:spacing w:before="840" w:after="0" w:line="270" w:lineRule="exact"/>
      <w:shd w:val="clear" w:color="auto" w:fill="ffffff"/>
      <w:widowControl w:val="off"/>
    </w:pPr>
    <w:rPr>
      <w:rFonts w:ascii="Times New Roman" w:hAnsi="Times New Roman"/>
      <w:sz w:val="20"/>
      <w:szCs w:val="20"/>
      <w:lang w:val="en-US" w:eastAsia="en-US"/>
    </w:rPr>
  </w:style>
  <w:style w:type="paragraph" w:styleId="779">
    <w:name w:val="Верхний колонтитул"/>
    <w:basedOn w:val="701"/>
    <w:next w:val="779"/>
    <w:link w:val="78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80">
    <w:name w:val="Верхний колонтитул Знак"/>
    <w:basedOn w:val="711"/>
    <w:next w:val="780"/>
    <w:link w:val="779"/>
    <w:uiPriority w:val="99"/>
  </w:style>
  <w:style w:type="paragraph" w:styleId="781">
    <w:name w:val="Нижний колонтитул"/>
    <w:basedOn w:val="701"/>
    <w:next w:val="781"/>
    <w:link w:val="78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82">
    <w:name w:val="Нижний колонтитул Знак"/>
    <w:basedOn w:val="711"/>
    <w:next w:val="782"/>
    <w:link w:val="781"/>
    <w:uiPriority w:val="99"/>
  </w:style>
  <w:style w:type="paragraph" w:styleId="783">
    <w:name w:val="Без интервала3"/>
    <w:next w:val="783"/>
    <w:link w:val="701"/>
    <w:rPr>
      <w:sz w:val="22"/>
      <w:szCs w:val="22"/>
      <w:lang w:val="ru-RU" w:eastAsia="en-US" w:bidi="ar-SA"/>
    </w:rPr>
  </w:style>
  <w:style w:type="paragraph" w:styleId="784">
    <w:name w:val="Без интервала4"/>
    <w:next w:val="784"/>
    <w:link w:val="701"/>
    <w:rPr>
      <w:sz w:val="22"/>
      <w:szCs w:val="22"/>
      <w:lang w:val="ru-RU" w:eastAsia="en-US" w:bidi="ar-SA"/>
    </w:rPr>
  </w:style>
  <w:style w:type="character" w:styleId="785">
    <w:name w:val="Просмотренная гиперссылка"/>
    <w:next w:val="785"/>
    <w:link w:val="701"/>
    <w:uiPriority w:val="99"/>
    <w:semiHidden/>
    <w:unhideWhenUsed/>
    <w:rPr>
      <w:color w:val="954f72"/>
      <w:u w:val="single"/>
    </w:rPr>
  </w:style>
  <w:style w:type="table" w:styleId="786">
    <w:name w:val="Сетка таблицы"/>
    <w:basedOn w:val="712"/>
    <w:next w:val="786"/>
    <w:link w:val="70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/>
  </w:style>
  <w:style w:type="character" w:styleId="787">
    <w:name w:val="ConsPlusNormal Знак"/>
    <w:next w:val="787"/>
    <w:link w:val="775"/>
    <w:uiPriority w:val="99"/>
    <w:rPr>
      <w:rFonts w:ascii="Arial" w:hAnsi="Arial" w:eastAsia="Calibri"/>
      <w:lang w:eastAsia="ar-SA" w:bidi="ar-SA"/>
    </w:rPr>
  </w:style>
  <w:style w:type="paragraph" w:styleId="788">
    <w:name w:val="Стандартный HTML"/>
    <w:basedOn w:val="701"/>
    <w:next w:val="788"/>
    <w:link w:val="789"/>
    <w:uiPriority w:val="99"/>
    <w:semiHidden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val="en-US" w:eastAsia="ru-RU"/>
    </w:rPr>
  </w:style>
  <w:style w:type="character" w:styleId="789">
    <w:name w:val="Стандартный HTML Знак"/>
    <w:next w:val="789"/>
    <w:link w:val="788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790">
    <w:name w:val="слово"/>
    <w:basedOn w:val="701"/>
    <w:next w:val="790"/>
    <w:link w:val="7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791">
    <w:name w:val="основной"/>
    <w:basedOn w:val="701"/>
    <w:next w:val="791"/>
    <w:link w:val="7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792">
    <w:name w:val="s_1"/>
    <w:basedOn w:val="701"/>
    <w:next w:val="792"/>
    <w:link w:val="7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793">
    <w:name w:val="Основной текст (6)_"/>
    <w:next w:val="793"/>
    <w:link w:val="796"/>
    <w:rPr>
      <w:rFonts w:ascii="Times New Roman" w:hAnsi="Times New Roman"/>
      <w:b/>
      <w:bCs/>
      <w:shd w:val="clear" w:color="auto" w:fill="ffffff"/>
    </w:rPr>
  </w:style>
  <w:style w:type="character" w:styleId="794">
    <w:name w:val="Заголовок №4_"/>
    <w:next w:val="794"/>
    <w:link w:val="797"/>
    <w:rPr>
      <w:rFonts w:ascii="Times New Roman" w:hAnsi="Times New Roman"/>
      <w:b/>
      <w:bCs/>
      <w:shd w:val="clear" w:color="auto" w:fill="ffffff"/>
    </w:rPr>
  </w:style>
  <w:style w:type="character" w:styleId="795">
    <w:name w:val="Основной текст (7)_"/>
    <w:next w:val="795"/>
    <w:link w:val="798"/>
    <w:rPr>
      <w:rFonts w:ascii="Times New Roman" w:hAnsi="Times New Roman"/>
      <w:shd w:val="clear" w:color="auto" w:fill="ffffff"/>
    </w:rPr>
  </w:style>
  <w:style w:type="paragraph" w:styleId="796">
    <w:name w:val="Основной текст (6)"/>
    <w:basedOn w:val="701"/>
    <w:next w:val="796"/>
    <w:link w:val="793"/>
    <w:pPr>
      <w:spacing w:before="720" w:after="840" w:line="270" w:lineRule="exact"/>
      <w:shd w:val="clear" w:color="auto" w:fill="ffffff"/>
      <w:widowControl w:val="off"/>
    </w:pPr>
    <w:rPr>
      <w:rFonts w:ascii="Times New Roman" w:hAnsi="Times New Roman"/>
      <w:b/>
      <w:bCs/>
      <w:sz w:val="20"/>
      <w:szCs w:val="20"/>
      <w:lang w:val="en-US" w:eastAsia="en-US"/>
    </w:rPr>
  </w:style>
  <w:style w:type="paragraph" w:styleId="797">
    <w:name w:val="Заголовок №4"/>
    <w:basedOn w:val="701"/>
    <w:next w:val="797"/>
    <w:link w:val="794"/>
    <w:pPr>
      <w:jc w:val="center"/>
      <w:spacing w:before="540" w:after="0" w:line="554" w:lineRule="exact"/>
      <w:shd w:val="clear" w:color="auto" w:fill="ffffff"/>
      <w:widowControl w:val="off"/>
      <w:outlineLvl w:val="3"/>
    </w:pPr>
    <w:rPr>
      <w:rFonts w:ascii="Times New Roman" w:hAnsi="Times New Roman"/>
      <w:b/>
      <w:bCs/>
      <w:sz w:val="20"/>
      <w:szCs w:val="20"/>
      <w:lang w:val="en-US" w:eastAsia="en-US"/>
    </w:rPr>
  </w:style>
  <w:style w:type="paragraph" w:styleId="798">
    <w:name w:val="Основной текст (7)"/>
    <w:basedOn w:val="701"/>
    <w:next w:val="798"/>
    <w:link w:val="795"/>
    <w:pPr>
      <w:jc w:val="right"/>
      <w:spacing w:before="60" w:after="300" w:line="0" w:lineRule="atLeast"/>
      <w:shd w:val="clear" w:color="auto" w:fill="ffffff"/>
      <w:widowControl w:val="off"/>
    </w:pPr>
    <w:rPr>
      <w:rFonts w:ascii="Times New Roman" w:hAnsi="Times New Roman"/>
      <w:sz w:val="20"/>
      <w:szCs w:val="20"/>
      <w:lang w:val="en-US" w:eastAsia="en-US"/>
    </w:rPr>
  </w:style>
  <w:style w:type="character" w:styleId="799">
    <w:name w:val="Гипертекстовая ссылка"/>
    <w:next w:val="799"/>
    <w:link w:val="701"/>
    <w:uiPriority w:val="99"/>
    <w:rPr>
      <w:color w:val="106bbe"/>
    </w:rPr>
  </w:style>
  <w:style w:type="paragraph" w:styleId="800">
    <w:name w:val="Нормальный (таблица)"/>
    <w:basedOn w:val="701"/>
    <w:next w:val="701"/>
    <w:link w:val="701"/>
    <w:uiPriority w:val="99"/>
    <w:pPr>
      <w:jc w:val="both"/>
      <w:spacing w:after="0" w:line="240" w:lineRule="auto"/>
      <w:widowControl w:val="off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801">
    <w:name w:val="Таблицы (моноширинный)"/>
    <w:basedOn w:val="701"/>
    <w:next w:val="701"/>
    <w:link w:val="701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802">
    <w:name w:val="Прижатый влево"/>
    <w:basedOn w:val="701"/>
    <w:next w:val="701"/>
    <w:link w:val="701"/>
    <w:uiPriority w:val="99"/>
    <w:pPr>
      <w:spacing w:after="0" w:line="240" w:lineRule="auto"/>
      <w:widowControl w:val="off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character" w:styleId="803">
    <w:name w:val="Цветовое выделение"/>
    <w:next w:val="803"/>
    <w:link w:val="701"/>
    <w:uiPriority w:val="99"/>
    <w:rPr>
      <w:b/>
      <w:bCs/>
      <w:color w:val="26282f"/>
    </w:rPr>
  </w:style>
  <w:style w:type="paragraph" w:styleId="804">
    <w:name w:val="formattext"/>
    <w:basedOn w:val="701"/>
    <w:next w:val="804"/>
    <w:link w:val="7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805">
    <w:name w:val="Основной текст 2"/>
    <w:basedOn w:val="701"/>
    <w:next w:val="805"/>
    <w:link w:val="806"/>
    <w:uiPriority w:val="99"/>
    <w:semiHidden/>
    <w:unhideWhenUsed/>
    <w:pPr>
      <w:spacing w:after="120" w:line="480" w:lineRule="auto"/>
    </w:pPr>
    <w:rPr>
      <w:lang w:val="en-US"/>
    </w:rPr>
  </w:style>
  <w:style w:type="character" w:styleId="806">
    <w:name w:val="Основной текст 2 Знак"/>
    <w:next w:val="806"/>
    <w:link w:val="805"/>
    <w:uiPriority w:val="99"/>
    <w:semiHidden/>
    <w:rPr>
      <w:sz w:val="22"/>
      <w:szCs w:val="22"/>
      <w:lang w:eastAsia="en-US"/>
    </w:rPr>
  </w:style>
  <w:style w:type="paragraph" w:styleId="807">
    <w:name w:val="consplustitle"/>
    <w:basedOn w:val="701"/>
    <w:next w:val="807"/>
    <w:link w:val="7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11810" w:default="1">
    <w:name w:val="Default Paragraph Font"/>
    <w:uiPriority w:val="1"/>
    <w:semiHidden/>
    <w:unhideWhenUsed/>
  </w:style>
  <w:style w:type="numbering" w:styleId="11811" w:default="1">
    <w:name w:val="No List"/>
    <w:uiPriority w:val="99"/>
    <w:semiHidden/>
    <w:unhideWhenUsed/>
  </w:style>
  <w:style w:type="table" w:styleId="11812" w:default="1">
    <w:name w:val="Normal Table"/>
    <w:uiPriority w:val="99"/>
    <w:semiHidden/>
    <w:unhideWhenUsed/>
    <w:tblPr/>
  </w:style>
  <w:style w:type="paragraph" w:styleId="1_3059" w:customStyle="1">
    <w:name w:val="ConsPlusTitle"/>
    <w:next w:val="933"/>
    <w:link w:val="86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Arial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user</cp:lastModifiedBy>
  <cp:revision>100</cp:revision>
  <dcterms:created xsi:type="dcterms:W3CDTF">2020-05-25T11:39:00Z</dcterms:created>
  <dcterms:modified xsi:type="dcterms:W3CDTF">2025-07-28T07:25:07Z</dcterms:modified>
  <cp:version>1048576</cp:version>
</cp:coreProperties>
</file>